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D259" w14:textId="3A75E47C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ДОГОВОР НА ОКАЗАНИЕ ИНЖЕНЕРНЫХ УСЛУГ №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="00962309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_____</w:t>
      </w:r>
    </w:p>
    <w:p w14:paraId="214B5802" w14:textId="77777777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27BF6A1" w14:textId="77777777" w:rsidR="008D2F4C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Лесной</w:t>
      </w:r>
    </w:p>
    <w:p w14:paraId="48B15747" w14:textId="77777777" w:rsidR="008D2F4C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Минского района</w:t>
      </w:r>
    </w:p>
    <w:p w14:paraId="566E21FF" w14:textId="70D02C5E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Минской области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  <w:t xml:space="preserve">                                     </w:t>
      </w:r>
      <w:r w:rsidR="0096230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.202</w:t>
      </w:r>
      <w:r w:rsidR="00E735E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</w:t>
      </w:r>
    </w:p>
    <w:p w14:paraId="5A1B205B" w14:textId="77777777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14:paraId="5DB53267" w14:textId="3F6B48CB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учреждение  «Республиканский научно-практический центр онкологии и медицинской радиологии им. Н.Н.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Александрова», именуемое в дальнейшем «Заказчик», в лице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</w:t>
      </w:r>
      <w:r w:rsid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С.Л.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2D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именуем</w:t>
      </w:r>
      <w:r w:rsidR="00F02D2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«Исполнитель», в лице </w:t>
      </w:r>
      <w:r w:rsidR="00F02D2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</w:t>
      </w:r>
      <w:r w:rsidRPr="007870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основании </w:t>
      </w:r>
      <w:r w:rsidR="00F443F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___________________________________________</w:t>
      </w:r>
      <w:r w:rsidRPr="007870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</w:t>
      </w:r>
      <w:r w:rsidRPr="007870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другой стороны,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именуемые «Стороны»,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соответствии с Инструкцией о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5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Инструкцией о порядке осуществления деятельности заказчика, застройщика, руководителя (управляющего) проекта, утверждённой  постановлением Министерства архитектуры и строительства Республ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ики Беларусь от 04.02.2014 № 4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результатами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</w:t>
      </w:r>
      <w:r w:rsidR="00166B9F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="000F4117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(протокол от </w:t>
      </w:r>
      <w:r w:rsidR="00962309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62309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оказание инженерных услуг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Договор) о нижеследующем:</w:t>
      </w:r>
    </w:p>
    <w:p w14:paraId="0B5B701D" w14:textId="77777777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E8C214" w14:textId="77777777" w:rsidR="008D2F4C" w:rsidRPr="001343B9" w:rsidRDefault="008D2F4C" w:rsidP="008D2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14:paraId="756A6649" w14:textId="5F2B0867" w:rsidR="008D2F4C" w:rsidRPr="00F443F2" w:rsidRDefault="008D2F4C" w:rsidP="00810623">
      <w:pPr>
        <w:widowControl w:val="0"/>
        <w:autoSpaceDE w:val="0"/>
        <w:autoSpaceDN w:val="0"/>
        <w:adjustRightInd w:val="0"/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обязуется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156989167"/>
      <w:r w:rsidR="00F02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оказать </w:t>
      </w:r>
      <w:r w:rsidR="0024545A"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</w:t>
      </w:r>
      <w:r w:rsid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4545A"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</w:t>
      </w:r>
      <w:r w:rsid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24545A"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инженерных услуг в строительстве на </w:t>
      </w:r>
      <w:r w:rsidR="0024545A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объекте </w:t>
      </w:r>
      <w:bookmarkStart w:id="1" w:name="_Hlk158881071"/>
      <w:bookmarkEnd w:id="0"/>
      <w:r w:rsidR="0024545A"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735E5" w:rsidRPr="00E735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Модернизация кабинета лучевой терапии в цокольном этаже блока №4 в РНПЦ ОМР им. Н.Н. Александрова, по адресу: Минский район, вблизи </w:t>
      </w:r>
      <w:proofErr w:type="spellStart"/>
      <w:r w:rsidR="00E735E5" w:rsidRPr="00E735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аг</w:t>
      </w:r>
      <w:proofErr w:type="spellEnd"/>
      <w:r w:rsidR="00E735E5" w:rsidRPr="00E735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Лесной»</w:t>
      </w:r>
      <w:bookmarkEnd w:id="1"/>
      <w:r w:rsidRPr="00E735E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(далее - Объект),</w:t>
      </w:r>
      <w:r w:rsidR="00F02D2C" w:rsidRPr="00E735E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с </w:t>
      </w:r>
      <w:r w:rsidRP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правом принятия решений от имени Заказчика во </w:t>
      </w: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взаимоотношениях с подрядчиком, иными участниками строительной деятельности, а Заказчик обязуется принять эти услуги и оплатить в соответствии с настоящим договором.</w:t>
      </w:r>
    </w:p>
    <w:p w14:paraId="0DE2E360" w14:textId="7A57D6B8" w:rsidR="008D2F4C" w:rsidRPr="00F443F2" w:rsidRDefault="008D2F4C" w:rsidP="00810623">
      <w:pPr>
        <w:widowControl w:val="0"/>
        <w:numPr>
          <w:ilvl w:val="1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</w:pP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Функции, а также полномочия по выполнению функций Заказчика, передаваемые Исполнителю, определены в разделе</w:t>
      </w:r>
      <w:r w:rsidR="00F02D2C"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«Функции, осуществляемые Исполнителем» настоящего Договора.</w:t>
      </w:r>
    </w:p>
    <w:p w14:paraId="5439A03B" w14:textId="7E5FE870" w:rsidR="008D2F4C" w:rsidRPr="00F443F2" w:rsidRDefault="008D2F4C" w:rsidP="00810623">
      <w:pPr>
        <w:widowControl w:val="0"/>
        <w:numPr>
          <w:ilvl w:val="1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Функции, подлежащие </w:t>
      </w:r>
      <w:r w:rsidR="00F02D2C"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полнению Исполнителем по настоящему договору, осуществляются инженерной организацией от своего имени в интересах Заказчика.</w:t>
      </w:r>
    </w:p>
    <w:p w14:paraId="41C4E6C7" w14:textId="39BE6393" w:rsidR="008D2F4C" w:rsidRPr="00F443F2" w:rsidRDefault="008D2F4C" w:rsidP="00810623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подлежат передаче Исполнителю следующие функции заказчика:</w:t>
      </w:r>
    </w:p>
    <w:p w14:paraId="4CA6373E" w14:textId="66CCB5BD" w:rsidR="005C388C" w:rsidRPr="00F443F2" w:rsidRDefault="005C388C" w:rsidP="005C388C">
      <w:pPr>
        <w:pStyle w:val="il-text-indent095cm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43F2">
        <w:rPr>
          <w:rStyle w:val="word-wrapper"/>
          <w:sz w:val="26"/>
          <w:szCs w:val="26"/>
        </w:rPr>
        <w:t>-принятие решения о строительстве;</w:t>
      </w:r>
    </w:p>
    <w:p w14:paraId="1FA21BD8" w14:textId="58E06CE6" w:rsidR="005C388C" w:rsidRPr="00F443F2" w:rsidRDefault="005C388C" w:rsidP="005C388C">
      <w:pPr>
        <w:pStyle w:val="il-text-indent095cm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43F2">
        <w:rPr>
          <w:rStyle w:val="word-wrapper"/>
          <w:sz w:val="26"/>
          <w:szCs w:val="26"/>
        </w:rPr>
        <w:t>-утверждение проектной документации;</w:t>
      </w:r>
    </w:p>
    <w:p w14:paraId="2912EA89" w14:textId="340FA1BA" w:rsidR="005C388C" w:rsidRPr="00F443F2" w:rsidRDefault="005C388C" w:rsidP="005C388C">
      <w:pPr>
        <w:pStyle w:val="il-text-indent095cm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43F2">
        <w:rPr>
          <w:rStyle w:val="word-wrapper"/>
          <w:sz w:val="26"/>
          <w:szCs w:val="26"/>
        </w:rPr>
        <w:t>-обеспечение финансирования строительства и контроля за расходованием средств, направляемых на его финансирование;</w:t>
      </w:r>
    </w:p>
    <w:p w14:paraId="55BC6508" w14:textId="31A710D3" w:rsidR="005C388C" w:rsidRPr="00F443F2" w:rsidRDefault="005C388C" w:rsidP="005C388C">
      <w:pPr>
        <w:pStyle w:val="il-text-indent095cm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43F2">
        <w:rPr>
          <w:rStyle w:val="word-wrapper"/>
          <w:sz w:val="26"/>
          <w:szCs w:val="26"/>
        </w:rPr>
        <w:t>-принятие решения о консервации объекта незавершенного строительства, о продлении срока выполнения работ по объекту строительства;</w:t>
      </w:r>
    </w:p>
    <w:p w14:paraId="377CC6E3" w14:textId="1FB21B84" w:rsidR="005C388C" w:rsidRPr="00F443F2" w:rsidRDefault="005C388C" w:rsidP="005C388C">
      <w:pPr>
        <w:pStyle w:val="il-text-indent095cm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443F2">
        <w:rPr>
          <w:rStyle w:val="word-wrapper"/>
          <w:sz w:val="26"/>
          <w:szCs w:val="26"/>
        </w:rPr>
        <w:t>-утверждение состава приемочной комиссии и акта приемки объекта строительства в эксплуатацию.</w:t>
      </w:r>
    </w:p>
    <w:p w14:paraId="7FB5C468" w14:textId="0D852E49" w:rsidR="008D2F4C" w:rsidRPr="00F443F2" w:rsidRDefault="00166B9F" w:rsidP="00810623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hanging="322"/>
        <w:jc w:val="both"/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</w:pP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F4C" w:rsidRPr="00F443F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Сроки оказания инженерных услуг:</w:t>
      </w:r>
    </w:p>
    <w:p w14:paraId="7B3CCF13" w14:textId="6EEF65F5" w:rsidR="008D2F4C" w:rsidRPr="00F443F2" w:rsidRDefault="008D2F4C" w:rsidP="00810623">
      <w:pPr>
        <w:widowControl w:val="0"/>
        <w:shd w:val="clear" w:color="auto" w:fill="FFFFFF"/>
        <w:tabs>
          <w:tab w:val="left" w:leader="underscore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– </w:t>
      </w:r>
      <w:r w:rsidR="0024545A"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735E5" w:rsidRPr="00F443F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443F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14:paraId="2DEDF7A2" w14:textId="0E151F2E" w:rsidR="00166B9F" w:rsidRPr="007B3AD6" w:rsidRDefault="008D2F4C" w:rsidP="00166B9F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– </w:t>
      </w:r>
      <w:r w:rsidR="00166B9F"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______________202</w:t>
      </w:r>
      <w:r w:rsidR="00E735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4545A"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9C08B3" w14:textId="6FB2CA63" w:rsidR="00F02D2C" w:rsidRPr="007B3AD6" w:rsidRDefault="00F02D2C" w:rsidP="007B3AD6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5E186F"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6. Реализация отдельных этапов оказания инженерных услуг осуществляется 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Исполнителем в сроки</w:t>
      </w:r>
      <w:r w:rsidR="00AF44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(этапы)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установленные </w:t>
      </w:r>
      <w:r w:rsidR="007B3AD6"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Календарном плане (приложение №1</w:t>
      </w:r>
      <w:r w:rsidR="007B3AD6" w:rsidRPr="007B3AD6">
        <w:t xml:space="preserve"> </w:t>
      </w:r>
      <w:r w:rsidR="007B3AD6"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 настоящему Договору)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49D09FA5" w14:textId="0F5849FD" w:rsidR="00A20213" w:rsidRPr="00A20213" w:rsidRDefault="008D2F4C" w:rsidP="00A20213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1.7. </w:t>
      </w:r>
      <w:r w:rsidR="00A20213"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Не допускается изменение условий договора при его исполнении в части предмета закупки и требований к предмету закупки, его объема (количества), порядка оплаты, сроков исполнения обязательств </w:t>
      </w:r>
      <w:r w:rsid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Исполнителем</w:t>
      </w:r>
      <w:r w:rsidR="00A20213"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, цены договора, ответственности сторон за неисполнение или ненадлежащее исполнение договора, за исключением случаев, установленных в абзаце 2-3 настоящего пункта.</w:t>
      </w:r>
    </w:p>
    <w:p w14:paraId="63894D90" w14:textId="4526D13E" w:rsidR="00A20213" w:rsidRPr="00A20213" w:rsidRDefault="00A20213" w:rsidP="00A20213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При обоснованной невозможности исполнения договора </w:t>
      </w:r>
      <w:r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Исполнителем</w:t>
      </w:r>
      <w:r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 по согласованию с </w:t>
      </w:r>
      <w:r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Заказчиком</w:t>
      </w:r>
      <w:r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 допускается поставка товаров, являвшихся предметом закупки, показатели (характеристики) которых являются аналогичными или улучшенными по сравнению с показателями (характеристиками), указанными в договоре. В этом случае соответствующие изменения должны быть внесены в договор.</w:t>
      </w:r>
    </w:p>
    <w:p w14:paraId="2571783D" w14:textId="77777777" w:rsidR="00A20213" w:rsidRPr="00A20213" w:rsidRDefault="00A20213" w:rsidP="00A20213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A20213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Допускается изменение условий договора в случаях, предусмотренных частью 3 пункта 59 Регламента работы о комиссии по организации и проведению процедур закупок товаров (работ, услуг) за счет собственных средств, утвержденного в соответствии с приложением 3 к приказу директора Центра от 05.01.2026 № 01-06/1 «О порядке организации и проведения закупок товаров (работ, услуг) за счет собственных средств» (https://icetrade.by/buying/view/3562).</w:t>
      </w:r>
    </w:p>
    <w:p w14:paraId="13059FF2" w14:textId="77777777" w:rsidR="00A20213" w:rsidRDefault="00A20213" w:rsidP="00A20213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14:paraId="4405889E" w14:textId="717AE73A" w:rsidR="008D2F4C" w:rsidRPr="00AF44E3" w:rsidRDefault="008D2F4C" w:rsidP="00A20213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2. ЦЕНА ДОГОВОРА</w:t>
      </w:r>
    </w:p>
    <w:p w14:paraId="2356F083" w14:textId="5078C046" w:rsidR="008D2F4C" w:rsidRPr="003F0A99" w:rsidRDefault="008D2F4C" w:rsidP="007B3AD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2.1.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оговорная цена на оказание </w:t>
      </w:r>
      <w:r w:rsidR="0024545A"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отдельных видов инженерных услуг в строительстве на </w:t>
      </w:r>
      <w:r w:rsidR="00E16F18"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="0024545A"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бъекте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составляет </w:t>
      </w:r>
      <w:r w:rsidR="0024545A" w:rsidRPr="00AF44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4545A"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24545A"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копеек) белорусских рублей, в том числе НДС 20 % - </w:t>
      </w:r>
      <w:r w:rsidR="00E16F18"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16F18"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рубля, </w:t>
      </w:r>
      <w:r w:rsidR="00E16F18"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копейки) бел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орусских рублей</w:t>
      </w:r>
      <w:r w:rsidR="00AF44E3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зафиксирована как неизменная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870B2" w14:textId="2698EF13" w:rsidR="002F60F5" w:rsidRPr="003F0A99" w:rsidRDefault="002F60F5" w:rsidP="007B3AD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Договорная цена на оказание отдельных видов инженерных услуг определена ресурсным методом по нормам затрат труда, утвержденным Министерством архитектуры и строительства, с учетом ценового предложения Исполнителя и обоснована калькуляцией (сметой) услуг (приложение №2 к настоящему Договору).</w:t>
      </w:r>
    </w:p>
    <w:p w14:paraId="5955A6A2" w14:textId="77777777" w:rsidR="008D2F4C" w:rsidRPr="003F0A99" w:rsidRDefault="008D2F4C" w:rsidP="008D2F4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674E9" w14:textId="77777777" w:rsidR="00E16F18" w:rsidRPr="00D8436B" w:rsidRDefault="008D2F4C" w:rsidP="00E16F18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ФУНКЦИИ, ОСУЩЕСТВЛЯЕМЫЕ ИСПОЛНИТЕЛЕМ</w:t>
      </w:r>
    </w:p>
    <w:p w14:paraId="4E1A4316" w14:textId="77777777" w:rsidR="00D8436B" w:rsidRPr="00D8436B" w:rsidRDefault="005E186F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E16F18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ЗАКАЗЧИКА ПО УПРАВЛЕНИЮ ЗАКУПКАМИ:</w:t>
      </w:r>
    </w:p>
    <w:p w14:paraId="44A81C86" w14:textId="77777777" w:rsidR="00D8436B" w:rsidRPr="00D8436B" w:rsidRDefault="005E186F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E16F18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выбора генеральной проектной организации (при генподрядной схеме разработки проектной документации):</w:t>
      </w:r>
    </w:p>
    <w:p w14:paraId="75B75922" w14:textId="5F53B0C7" w:rsidR="00D8436B" w:rsidRPr="00D8436B" w:rsidRDefault="00CE078D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исходных данных и конкурсной документации (предмета закупки, </w:t>
      </w:r>
      <w:r w:rsidR="0040196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ориентировочной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</w:t>
      </w:r>
      <w:r w:rsidR="006442C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предмета закупки,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деятельности. Предоставление конкурсной документации для согласования заказчику (РНПЦ ОМР им. </w:t>
      </w:r>
      <w:proofErr w:type="spellStart"/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Н.Н.Александрова</w:t>
      </w:r>
      <w:proofErr w:type="spellEnd"/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559535DA" w14:textId="3448F6DA" w:rsidR="00CE078D" w:rsidRPr="00D8436B" w:rsidRDefault="00CE078D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процедуры закупки работ (оценка конкурсных предложений претендентов, выбор победителя) по разработке документации проектного обеспечения строительной деятельности </w:t>
      </w:r>
      <w:r w:rsidR="00D8436B" w:rsidRPr="00E82B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и локальными правовыми актами Заказчика</w:t>
      </w:r>
      <w:r w:rsidRPr="00E82B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5E883D7" w14:textId="1FC0E6ED" w:rsidR="00CE078D" w:rsidRPr="00D8436B" w:rsidRDefault="00CE078D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деятельности;</w:t>
      </w:r>
    </w:p>
    <w:p w14:paraId="5CFC0BEB" w14:textId="77777777" w:rsidR="00D8436B" w:rsidRPr="00D8436B" w:rsidRDefault="00CE078D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при необходимости повторной процедуры закупки работ по разработке документации проектного обеспечения строительной деятельности в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соответствии с законодательством и локальными правовыми актами Заказчика;</w:t>
      </w:r>
    </w:p>
    <w:p w14:paraId="00515F0F" w14:textId="682FC193" w:rsidR="00CE078D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3.1.1.5</w:t>
      </w:r>
      <w:r w:rsidR="00CE078D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8436B">
        <w:rPr>
          <w:rFonts w:ascii="Times New Roman" w:hAnsi="Times New Roman"/>
          <w:sz w:val="18"/>
          <w:szCs w:val="18"/>
        </w:rPr>
        <w:t xml:space="preserve">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 его Заказчику для согласования и заключения;</w:t>
      </w:r>
    </w:p>
    <w:p w14:paraId="18F36E17" w14:textId="08486D8E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3.1.2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выбора генеральной подрядной организации (при генподрядной схеме строительства):</w:t>
      </w:r>
    </w:p>
    <w:p w14:paraId="4DD3318F" w14:textId="434D860E" w:rsid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3.1.2.1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формирование исходных данных и конкурсной документации (предмета закупки, </w:t>
      </w:r>
      <w:r w:rsidR="00D32E2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ориентировочной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стоимости предмета закупки,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документацией. Предоставление конкурсной документации для согласования заказчику (РНПЦ ОМР им. Н.Н. Александрова);</w:t>
      </w:r>
    </w:p>
    <w:p w14:paraId="0737D426" w14:textId="06031881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процедуры закупки (оценка конкурсных предложений претендентов, выбор победителя)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 </w:t>
      </w:r>
      <w:r w:rsidRPr="00BA15CB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соответствии с локальными правовыми актами Заказчика и законодательными актами;</w:t>
      </w:r>
    </w:p>
    <w:p w14:paraId="03D26889" w14:textId="57DD2380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извещения претендентам о результатах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документацией;</w:t>
      </w:r>
    </w:p>
    <w:p w14:paraId="3A010DA0" w14:textId="179FB2B6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при необходимости повторной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 и в соответствии с локальными правовыми актами Заказчика и законодательными актами;</w:t>
      </w:r>
    </w:p>
    <w:p w14:paraId="701605D8" w14:textId="77922D51" w:rsid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проекта договора строительного подряда в соответствии с законодательством и локальными правовыми актами Заказчика и предоставление его Заказчику для согласования и заключения.</w:t>
      </w:r>
    </w:p>
    <w:p w14:paraId="0043D4DD" w14:textId="15BCD3D5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3.1.3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выбора поставщиков строительных материалов, изделий, конструкций, инвентаря и оборудования (за исключением технологического оборудования) для строительства объекта в части обязательств заказчика, застройщика по заключенным договорам строительного подряда:</w:t>
      </w:r>
    </w:p>
    <w:p w14:paraId="4549CEB8" w14:textId="26FD8C7F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 закупок строительных материалов, изделий, конструкций, инвентаря и оборудования;</w:t>
      </w:r>
    </w:p>
    <w:p w14:paraId="3B8C37AC" w14:textId="07E5E999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и проведение предварительного квалификационного отбора претендентов для проведения процедур закупок строительных материалов, изделий, конструкций, инвентаря и оборудования;</w:t>
      </w:r>
    </w:p>
    <w:p w14:paraId="0D4086A6" w14:textId="1B453D08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процедур закупок (оценка конкурсных предложений претендентов, выбор победителя) строительных материалов, изделий, конструкций, инвентаря и оборудования;</w:t>
      </w:r>
    </w:p>
    <w:p w14:paraId="7F7A3484" w14:textId="46F9D681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направление извещения претендентам о результатах проведения процедур закупок строительных материалов, изделий, конструкций, инвентаря и оборудования;</w:t>
      </w:r>
    </w:p>
    <w:p w14:paraId="0E3D9E39" w14:textId="48FA4E9C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3.1.3.5. проведение при необходимости повторных процедур закупок строительных материалов, изделий, конструкций, инвентаря и оборудования;</w:t>
      </w:r>
    </w:p>
    <w:p w14:paraId="6CEBA455" w14:textId="452A0EDA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3.1.3.6. подготовка проектов договоров на поставку строительных материалов, изделий, конструкций, инвентаря и оборудования в соответствии с законодательством и локальными правовыми актами Заказчика и предоставление его Заказчику для согласования и заключения.</w:t>
      </w:r>
    </w:p>
    <w:p w14:paraId="7F3F3655" w14:textId="1F7EA1C6" w:rsid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ЗАКАЗЧИКА ПО ТЕХНИЧЕСКОМУ НАДЗОРУ ЗА ВЫПОЛНЕНИЕМ СТРОИТЕЛЬНЫХ РАБОТ:</w:t>
      </w:r>
    </w:p>
    <w:p w14:paraId="5EA21297" w14:textId="5175FE17" w:rsid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3.2.1.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технического надзора за выполнением строительных, монтажных и пусконаладочных работ в объеме, предусмотренном действующим законодательством.</w:t>
      </w:r>
    </w:p>
    <w:p w14:paraId="05C82ECE" w14:textId="17382335" w:rsid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ЗАКАЗЧИКА ПО ЗАВЕРШЕНИЮ СТРОИТЕЛЬСТВА И ПРИЕМКИ ОБЪЕКТА В ЭКСПЛУАТАЦИЮ:</w:t>
      </w:r>
    </w:p>
    <w:p w14:paraId="47DE139F" w14:textId="2817EC4D" w:rsidR="00D8436B" w:rsidRPr="00D8436B" w:rsidRDefault="00D8436B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Организация приемки объекта в эксплуатацию:</w:t>
      </w:r>
    </w:p>
    <w:p w14:paraId="2DA38DEF" w14:textId="577DD891" w:rsidR="00D8436B" w:rsidRPr="00D8436B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.1.1. определение перечня, объемов, стоимости и сроков выполнения отдельных видов работ, перенесенных на ближайший благоприятный период года, если это не препятствует нормальной эксплуатации объекта;</w:t>
      </w:r>
    </w:p>
    <w:p w14:paraId="7688D520" w14:textId="1B0462A8" w:rsidR="00D8436B" w:rsidRPr="00D8436B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готовности объекта к приемке в эксплуатацию по установленным законодательством критериям качества;</w:t>
      </w:r>
    </w:p>
    <w:p w14:paraId="7A651B84" w14:textId="6D3CDCD1" w:rsidR="00D8436B" w:rsidRPr="00D8436B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получения положительных заключений государственных органов (их структурных подразделений), иных государственных организаций, требуемых в соответствии с законодательством;</w:t>
      </w:r>
    </w:p>
    <w:p w14:paraId="13DD9091" w14:textId="03F616C1" w:rsidR="00D8436B" w:rsidRPr="00D8436B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проведения испытания на воздухопроницаемость с тепловизионным обследованием или тепловизионного обследования в случаях и в порядке, установленных законодательством;</w:t>
      </w:r>
    </w:p>
    <w:p w14:paraId="35FFB6A9" w14:textId="5B807D0E" w:rsidR="00D8436B" w:rsidRPr="00A370B5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</w:t>
      </w:r>
      <w:r w:rsidR="00D8436B" w:rsidRPr="00D84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организация подтверждения рабочей комиссией по приемке оборудования </w:t>
      </w:r>
      <w:r w:rsidR="00D8436B"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готовности смонтированного оборудования к эксплуатации, выпуску продукции (выполнению работ, оказанию услуг) в случаях и в порядке, установленных законодательством;</w:t>
      </w:r>
    </w:p>
    <w:p w14:paraId="2E0F3CC6" w14:textId="25ED32D4" w:rsidR="00D8436B" w:rsidRPr="00A370B5" w:rsidRDefault="00011309" w:rsidP="00D843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3.3.1.6</w:t>
      </w:r>
      <w:r w:rsidR="00D8436B"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документов, необходимых для предоставления приемочной комиссии по установленному законодательством перечню;</w:t>
      </w:r>
    </w:p>
    <w:p w14:paraId="7521A645" w14:textId="5902880E" w:rsidR="00D8436B" w:rsidRPr="00A370B5" w:rsidRDefault="00011309" w:rsidP="0001130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3.3.1.7</w:t>
      </w:r>
      <w:r w:rsidR="00D8436B"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координация работы приемочной комиссии.</w:t>
      </w:r>
    </w:p>
    <w:p w14:paraId="10A0C6D1" w14:textId="6BE88448" w:rsidR="008D2F4C" w:rsidRPr="00A370B5" w:rsidRDefault="008D2F4C" w:rsidP="007B3AD6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0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функции, предусмотренные законодательством, и необходимые для строительства объекта.</w:t>
      </w:r>
    </w:p>
    <w:p w14:paraId="02F7EDDC" w14:textId="77777777" w:rsidR="008D2F4C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6CD1A8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СТОРОН</w:t>
      </w:r>
    </w:p>
    <w:p w14:paraId="75B417D6" w14:textId="77777777" w:rsidR="008D2F4C" w:rsidRPr="001343B9" w:rsidRDefault="008D2F4C" w:rsidP="007B3AD6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обязуется:</w:t>
      </w:r>
    </w:p>
    <w:p w14:paraId="19035C9D" w14:textId="24DFFD10" w:rsidR="008D2F4C" w:rsidRPr="001343B9" w:rsidRDefault="008D2F4C" w:rsidP="007B3AD6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надлежащим образом и в интересах Заказчика выполнять функции, оговоренные 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 3</w:t>
      </w:r>
      <w:r w:rsid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договора;</w:t>
      </w:r>
    </w:p>
    <w:p w14:paraId="3104ADDB" w14:textId="77777777" w:rsidR="008D2F4C" w:rsidRPr="000A6324" w:rsidRDefault="008D2F4C" w:rsidP="007B3AD6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течение 3-х рабочих дней с даты заключения настоящего договора назначить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управляющего строительной деятельностью из числа своих работников, имеющих высшее образование по строительной специальности, опыт работы на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руководящих должностях в области строительства не менее пяти лет, аттестат руководителя (управляющего) проекта;</w:t>
      </w:r>
    </w:p>
    <w:p w14:paraId="1B8E7497" w14:textId="21C2A2C5" w:rsidR="008D2F4C" w:rsidRPr="000A6324" w:rsidRDefault="008D2F4C" w:rsidP="007B3AD6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4.1.3. </w:t>
      </w:r>
      <w:r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контролировать соблюдение подрядчиком сроков </w:t>
      </w:r>
      <w:r w:rsidR="000A6324"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выполнения работ на </w:t>
      </w:r>
      <w:r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Объект</w:t>
      </w:r>
      <w:r w:rsidR="000A6324"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уведомлять Заказчика о необходимости изменений </w:t>
      </w:r>
      <w:r w:rsidR="000A6324"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календарного плана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финансирования работ и предоставлять по требованию Заказчика обоснования необходимости увеличения сроков </w:t>
      </w:r>
      <w:r w:rsidR="000A6324"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по Объект</w:t>
      </w:r>
      <w:r w:rsidR="000A6324"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31B8A04" w14:textId="3FFC177E" w:rsidR="008D2F4C" w:rsidRPr="001343B9" w:rsidRDefault="008D2F4C" w:rsidP="007B3AD6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4.1.4.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незамедлительно, по первому требованию, представлять Заказчику надлежащим образом заверенные копии, или, если потребуется, оригиналы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соглашений проектирования, подрядной деятельности и т.д., а также всей документации (исходно-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разрешительной, технико-экономической, проектно-сметной, правоустанавливающей и т.д.),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необходимой для успешной реализации проекта по строительству Объекта и настоящего договора, а так же копий всей корреспонденции, касающейся Объекта и прочие документы;</w:t>
      </w:r>
    </w:p>
    <w:p w14:paraId="128A8808" w14:textId="740C0889" w:rsidR="008D2F4C" w:rsidRPr="00166B9F" w:rsidRDefault="008D2F4C" w:rsidP="007B3AD6">
      <w:pPr>
        <w:widowControl w:val="0"/>
        <w:numPr>
          <w:ilvl w:val="2"/>
          <w:numId w:val="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функций, оговоренных в разделе 3</w:t>
      </w:r>
      <w:r w:rsid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договора письменно согласовывать с Заказчиком свои действия, влияющие на изменения проектно-сметной документации, стоимости и сроков выполнения работ подрядчиком, а также другие действия, выполнение которых может сказаться на сроках </w:t>
      </w:r>
      <w:r w:rsidR="00166B9F"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работ на </w:t>
      </w: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и изменению объема инвестиций;</w:t>
      </w:r>
    </w:p>
    <w:p w14:paraId="679166CE" w14:textId="77777777" w:rsidR="008D2F4C" w:rsidRPr="001343B9" w:rsidRDefault="008D2F4C" w:rsidP="007B3AD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4.1.6.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поддерживать и охранять законные интересы Заказчика в своих отношениях с третьими лицами;</w:t>
      </w:r>
    </w:p>
    <w:p w14:paraId="5021ED1D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не уступать свои обязательства по договору третьим лицам без предварительного согласия заказчика.</w:t>
      </w:r>
    </w:p>
    <w:p w14:paraId="40924A2D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приостанавливать реализацию проекта с предварительным уведомлением Заказчика;</w:t>
      </w:r>
    </w:p>
    <w:p w14:paraId="4734759E" w14:textId="77777777" w:rsidR="008D2F4C" w:rsidRPr="001343B9" w:rsidRDefault="008D2F4C" w:rsidP="007B3AD6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4.2.   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имеет право:</w:t>
      </w:r>
    </w:p>
    <w:p w14:paraId="34B86008" w14:textId="7E6F1CD3" w:rsidR="000C4425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4.2.1.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принимать решения</w:t>
      </w:r>
      <w:r w:rsidR="0094667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с согласия Заказчика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имеющие такую же силу и влекущие те же последствия для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подрядчика, что и решения </w:t>
      </w:r>
      <w:r w:rsid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аказчика в соответствии с полномочиями согласно</w:t>
      </w:r>
      <w:r w:rsid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</w:t>
      </w:r>
      <w:r w:rsid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Беларусь</w:t>
      </w:r>
      <w:r w:rsidR="000C44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EE6226" w14:textId="4C9D2FD6" w:rsidR="008D2F4C" w:rsidRPr="001343B9" w:rsidRDefault="008D2F4C" w:rsidP="007B3AD6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4.2.</w:t>
      </w:r>
      <w:r w:rsidR="00166B9F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. 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предоставлять письменные возражения на неправомерные предписания Заказчика.</w:t>
      </w:r>
    </w:p>
    <w:p w14:paraId="2A382D83" w14:textId="77777777" w:rsidR="008D2F4C" w:rsidRPr="001343B9" w:rsidRDefault="008D2F4C" w:rsidP="007B3AD6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4.3.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обязуется:</w:t>
      </w:r>
    </w:p>
    <w:p w14:paraId="4836CF09" w14:textId="77777777" w:rsidR="008D2F4C" w:rsidRPr="001343B9" w:rsidRDefault="008D2F4C" w:rsidP="007B3AD6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предоставить Исполнителю все разрешения, согласования и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документы, необходимые для надлежащего исполнения Исполнителем условий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настоящего договора;</w:t>
      </w:r>
    </w:p>
    <w:p w14:paraId="79B15AF1" w14:textId="77777777" w:rsidR="008D2F4C" w:rsidRPr="001343B9" w:rsidRDefault="008D2F4C" w:rsidP="007B3AD6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оплачивать услуги Исполнителя в порядке и сроки, установленные настоящим договором.</w:t>
      </w:r>
    </w:p>
    <w:p w14:paraId="5DB9E17E" w14:textId="5A11C618" w:rsidR="00946676" w:rsidRDefault="00946676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>4.3.3. надлежащим образом исполнять обязанности Заказчика в строительстве, которые в соответствии с действующим законодательством Республики Беларусь не подлежат передаче Исполнителю</w:t>
      </w:r>
      <w:r w:rsidR="000C44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E66FF77" w14:textId="2993E37E" w:rsidR="008D2F4C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 xml:space="preserve">4.4.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имеет право:</w:t>
      </w:r>
    </w:p>
    <w:p w14:paraId="30636C12" w14:textId="77777777" w:rsidR="008D2F4C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4.4.1. и</w:t>
      </w:r>
      <w:r w:rsidRPr="0010513A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нициировать внесение изменений в утверждённую проектно-сметную документацию, а также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законодательством.</w:t>
      </w:r>
    </w:p>
    <w:p w14:paraId="7135C155" w14:textId="77777777" w:rsidR="008D2F4C" w:rsidRPr="0010513A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4.4.2. контролировать ход и качество оказанных услуг, не вмешиваясь при этом в оперативно-хозяйственную деятельность Исполнителя;</w:t>
      </w:r>
    </w:p>
    <w:p w14:paraId="3646CF11" w14:textId="77777777" w:rsidR="008D2F4C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4.4.3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требовать уплаты штрафных санкций и понесённых Заказчиком убытков, обусловленных нарушением договора со стороны Исполнителя;</w:t>
      </w:r>
    </w:p>
    <w:p w14:paraId="55829C50" w14:textId="77777777" w:rsidR="008D2F4C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4.4.4. требовать от исполнителя устранения результатов услуг ненадлежащего качества, в том числе выявленных в период гарантийного срока;</w:t>
      </w:r>
    </w:p>
    <w:p w14:paraId="0EB37A70" w14:textId="77777777" w:rsidR="008D2F4C" w:rsidRPr="001343B9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4.4.5.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ознакомиться с любыми документами, относящимися к реализации проекта по строительству Объекта;</w:t>
      </w:r>
    </w:p>
    <w:p w14:paraId="3612A620" w14:textId="77777777" w:rsidR="0048488C" w:rsidRDefault="008D2F4C" w:rsidP="007B3AD6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4.4.6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выдавать письменные предписания Исполнителю</w:t>
      </w:r>
      <w:r w:rsidR="008B5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осуществлять контроль за деятельностью Исполнителя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A8DB34" w14:textId="671C70A8" w:rsidR="008D2F4C" w:rsidRPr="0048488C" w:rsidRDefault="0048488C" w:rsidP="007B3AD6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4.4.7. </w:t>
      </w:r>
      <w:r w:rsidR="008D2F4C" w:rsidRPr="00484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в целях оказания консультационных услуг по проектированию Объекта специализированные организации.</w:t>
      </w:r>
    </w:p>
    <w:p w14:paraId="65EE0D97" w14:textId="77777777" w:rsidR="008D2F4C" w:rsidRPr="00946676" w:rsidRDefault="008D2F4C" w:rsidP="007B3AD6">
      <w:pPr>
        <w:pStyle w:val="a4"/>
        <w:widowControl w:val="0"/>
        <w:numPr>
          <w:ilvl w:val="2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E83F9A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lastRenderedPageBreak/>
        <w:t>Заказчик и Исполнитель имеют иные права и обязанности в соответствие с действующим законодательством.</w:t>
      </w:r>
    </w:p>
    <w:p w14:paraId="5A59CA56" w14:textId="77777777" w:rsidR="00946676" w:rsidRPr="00E83F9A" w:rsidRDefault="00946676" w:rsidP="007B3AD6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14:paraId="788C406E" w14:textId="77777777" w:rsidR="008D2F4C" w:rsidRPr="003F0A9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5. ФИНАНСИРОВАНИЕ И РАСЧЕТЫ</w:t>
      </w:r>
    </w:p>
    <w:p w14:paraId="30BE6872" w14:textId="5227B4B1" w:rsidR="00AD2648" w:rsidRPr="003F0A9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5.1. </w:t>
      </w:r>
      <w:r w:rsidR="007F35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Оплата за оказанные инженерные услуги осуществляется Заказчиком по факту оказания Исполнителем </w:t>
      </w:r>
      <w:r w:rsidR="00AD2648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инженерных услуг</w:t>
      </w:r>
      <w:r w:rsidR="007F35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(отдельных этапов)</w:t>
      </w:r>
      <w:r w:rsidR="00AD2648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установленных Календарным планом (Приложение №</w:t>
      </w:r>
      <w:r w:rsidR="007B3AD6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1</w:t>
      </w:r>
      <w:r w:rsidR="00AD2648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к настоящему Договору).</w:t>
      </w:r>
    </w:p>
    <w:p w14:paraId="7FA58621" w14:textId="54F895E0" w:rsidR="00C20B72" w:rsidRPr="003F0A99" w:rsidRDefault="00AD2648" w:rsidP="00C20B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Оплата за оказанные инженерные услуги осуществляется Заказчиком на основании подписанных Сторонами актов сдачи-приемки оказанных инженерных услуг</w:t>
      </w:r>
      <w:r w:rsidR="007F35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(их этапов)</w:t>
      </w:r>
      <w:r w:rsidR="008D2F4C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.</w:t>
      </w:r>
      <w:r w:rsidR="0037281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="00F00D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Акт сдачи-приемки оказанных инженерных услуг </w:t>
      </w:r>
      <w:r w:rsidR="00C20B72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предоставляется Исполнителем Заказчику в 2 (двух) экземплярах </w:t>
      </w:r>
      <w:r w:rsidR="00F00D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течение 5 </w:t>
      </w:r>
      <w:r w:rsidR="00065E3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рабочих</w:t>
      </w:r>
      <w:r w:rsidR="00F00D8F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дней после оказания инженерных услуг (их этапов)</w:t>
      </w:r>
      <w:r w:rsidR="00C20B72"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и подлежит рассмотрению и подписанию Заказчиком в течение 3-х рабочих дней с момента представления Исполнителем. В случае отказа Заказчика от подписания акта, он в этот же срок представляет мотивированный отказ в письменном виде.</w:t>
      </w:r>
    </w:p>
    <w:p w14:paraId="591F3798" w14:textId="6F540780" w:rsidR="00AD2648" w:rsidRPr="003F0A99" w:rsidRDefault="00AD2648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Оплата за </w:t>
      </w:r>
      <w:r w:rsidR="002854CE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оказанные инженерные услуги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Заказчиком путем </w:t>
      </w:r>
      <w:r w:rsid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перечисления денежных средств на счет Исполнителя, указанный в настоящем договоре,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10 (десяти) банковских дней после подписания уполномоченными представителями Сторон актов сдачи-приемки оказанных инженерных услуг</w:t>
      </w:r>
      <w:r w:rsidR="00F00D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(их этапов)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C64EE3" w14:textId="470A8FC1" w:rsidR="008D2F4C" w:rsidRDefault="008D2F4C" w:rsidP="007B3AD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>5.</w:t>
      </w:r>
      <w:r w:rsidR="00844A11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>2</w:t>
      </w:r>
      <w:r w:rsidRPr="003F0A99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>.</w:t>
      </w:r>
      <w:r w:rsidRPr="008774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Источник финансирования - </w:t>
      </w:r>
      <w:r w:rsidR="0001130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собственные средства</w:t>
      </w:r>
      <w:r w:rsidRPr="008774C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14:paraId="6E78A1BA" w14:textId="77777777" w:rsidR="00810623" w:rsidRDefault="00810623" w:rsidP="007B3AD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14:paraId="34CD2DF0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6</w:t>
      </w:r>
      <w:r w:rsidRPr="00C3366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ОТВЕТСТВЕННОСТЬ СТОРОН</w:t>
      </w:r>
    </w:p>
    <w:p w14:paraId="3E681100" w14:textId="77777777" w:rsidR="008D2F4C" w:rsidRDefault="008D2F4C" w:rsidP="007B3AD6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6</w:t>
      </w:r>
      <w:r w:rsidRPr="001343B9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Исполнитель несет ответственность за достоверность видов и объемов оказанных им услуг, за достоверность видов и объемов принятых Исполнителем работ, за правильность расчетов по актам выполненных работ, принятых Исполнителем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предъявляемых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оплате в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соответствии с действующим законодательством Республики Беларусь.</w:t>
      </w:r>
    </w:p>
    <w:p w14:paraId="39610B69" w14:textId="77777777" w:rsidR="008D2F4C" w:rsidRPr="003F0A99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 невыполнение или ненадлежащее выполнение условий настоящего договора 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 несут ответственность, предусмотренную законодательством Республики Беларусь.</w:t>
      </w:r>
    </w:p>
    <w:p w14:paraId="5AFF8FE3" w14:textId="77777777" w:rsidR="008D2F4C" w:rsidRPr="003F0A99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В случае неисполнения и (или) ненадлежащего исполнения Исполнителем своих обязательств по настоящему Договору и (или) нарушения Исполнителем условий настоящего Договора, Исполнитель должен возместить Заказчику убытки, связанные с этим нарушением, а также уплатить Заказчику:</w:t>
      </w:r>
    </w:p>
    <w:p w14:paraId="193FE204" w14:textId="623C8C4B" w:rsidR="008D2F4C" w:rsidRPr="003F0A99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сроков оказания 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инженерных 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(их этапов)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пеню в размере 0,1 % от стоимости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инженерных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(их этапов)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оказание которых просрочено, за каждый календарный день просрочки оказания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инженерных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7F35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(их этапов)</w:t>
      </w:r>
      <w:r w:rsidR="00F00D8F"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2D7D9DB" w14:textId="37021229" w:rsidR="00F00D8F" w:rsidRPr="003F0A99" w:rsidRDefault="00F00D8F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срока предоставления </w:t>
      </w:r>
      <w:r w:rsidR="00A741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 сдачи-приемки оказанных инженерных услуг (их этапов) в размере 0,1% стоимости оказанных инженерных услуг (их этапов) за каждый день просрочки, но не более 10% стоимости оказанных инженерных услуг (их этапов).</w:t>
      </w:r>
    </w:p>
    <w:p w14:paraId="42CE722B" w14:textId="09F6C462" w:rsidR="008D2F4C" w:rsidRPr="00C118EA" w:rsidRDefault="008D2F4C" w:rsidP="007B3A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В случае некачественного оказания 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Исполнителем по настоящему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устраняет недостатки без дополнительной оплаты в течение 3-х рабочих дней после получения письменного уведомления Заказчика.</w:t>
      </w:r>
    </w:p>
    <w:p w14:paraId="04FEB6BD" w14:textId="77777777" w:rsidR="008D2F4C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6.5. Исполнитель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несет ответственность за соблюдение правил пожарной безопасности, охраны труда при исполнении договорных обязательств.</w:t>
      </w:r>
    </w:p>
    <w:p w14:paraId="3AB51F57" w14:textId="77777777" w:rsidR="008D2F4C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6.6. Стороны обязуются соблюдать законодательство Республики Беларусь о противодействии коррупции.</w:t>
      </w:r>
    </w:p>
    <w:p w14:paraId="5A158380" w14:textId="22D09490" w:rsidR="002854CE" w:rsidRDefault="002854CE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6.7. Стороны обязуются соблюдать законодательство Республики Беларусь о персональных данных.</w:t>
      </w:r>
    </w:p>
    <w:p w14:paraId="51802CAA" w14:textId="722196A2" w:rsidR="008D2F4C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E4A5A" w14:textId="77777777" w:rsidR="008D2F4C" w:rsidRPr="001343B9" w:rsidRDefault="008D2F4C" w:rsidP="007B3AD6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ФОРС-МАЖОРНЫЕ ОБСТОЯТЕЛЬСТВА</w:t>
      </w:r>
    </w:p>
    <w:p w14:paraId="19B73B4F" w14:textId="77777777" w:rsidR="008D2F4C" w:rsidRPr="001343B9" w:rsidRDefault="008D2F4C" w:rsidP="007B3AD6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 обстоятельств, как наводнение, пожар, землетрясение, другие стихийные бедствия, военные действия и другие обстоятельства непреодолимой силы, возникшие после заключения настоящего договора.</w:t>
      </w:r>
    </w:p>
    <w:p w14:paraId="256B0CA9" w14:textId="77777777" w:rsidR="008D2F4C" w:rsidRPr="001343B9" w:rsidRDefault="008D2F4C" w:rsidP="007B3AD6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.2.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любое из таких обстоятельств непосредственно повлияло на исполнение обязательств в срок, установленный в договоре, то этот срок соразмерно отодвигается на время действия соответствующих обстоятельств.</w:t>
      </w:r>
    </w:p>
    <w:p w14:paraId="16D16366" w14:textId="77777777" w:rsidR="008D2F4C" w:rsidRDefault="008D2F4C" w:rsidP="007B3AD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Сторона, для которой создалась невозможность исполнения обязательства, обязана уведомить в письменной форме другую Сторону о наступлении, предполагаемом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неисполнении действи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я и прекращении указанных в п.7.1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настоящего договора обстоятельств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5 (Пяти) дней с момента их наступления.</w:t>
      </w:r>
    </w:p>
    <w:p w14:paraId="79DEF5C6" w14:textId="77777777" w:rsidR="008D2F4C" w:rsidRDefault="008D2F4C" w:rsidP="007B3AD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87B632" w14:textId="77777777" w:rsidR="008D2F4C" w:rsidRPr="001343B9" w:rsidRDefault="008D2F4C" w:rsidP="00F97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8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РАЗРЕШЕНИЕ СПОРОВ</w:t>
      </w:r>
    </w:p>
    <w:p w14:paraId="6665935F" w14:textId="77777777" w:rsidR="008D2F4C" w:rsidRPr="001343B9" w:rsidRDefault="008D2F4C" w:rsidP="007B3AD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8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Споры, связанные с исполнением настоящего договора, предварительно рассматриваются Сторонами в порядке досудебного урегулирования.</w:t>
      </w:r>
    </w:p>
    <w:p w14:paraId="61D3A36A" w14:textId="77777777" w:rsidR="008D2F4C" w:rsidRDefault="008D2F4C" w:rsidP="007B3AD6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8.</w:t>
      </w: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случае невозможности урегулирования разногласий по настоящему договору спор может быть передан на разрешение Экономического суда Минской области.</w:t>
      </w:r>
    </w:p>
    <w:p w14:paraId="0F30F5AC" w14:textId="77777777" w:rsidR="008D2F4C" w:rsidRPr="001343B9" w:rsidRDefault="008D2F4C" w:rsidP="007B3AD6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. ПОРЯДОК РАСТОРЖЕНИЯ ДОГОВОРА</w:t>
      </w:r>
    </w:p>
    <w:p w14:paraId="644D8AFE" w14:textId="77777777" w:rsidR="008D2F4C" w:rsidRPr="001343B9" w:rsidRDefault="008D2F4C" w:rsidP="007B3AD6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Изменение и расторжение договора возможно по письменному соглашению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Сторон, если иное не предусмотрено действующим законодательством Республики Беларусь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настоящим договором.</w:t>
      </w:r>
    </w:p>
    <w:p w14:paraId="0DDA255E" w14:textId="77777777" w:rsidR="008D2F4C" w:rsidRPr="001343B9" w:rsidRDefault="008D2F4C" w:rsidP="007B3AD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требованию одной из Сторон договор, может быть, расторгнут при существенном нарушении договора другой Стороной.</w:t>
      </w:r>
    </w:p>
    <w:p w14:paraId="04D83AA1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14:paraId="764DDDCB" w14:textId="77777777" w:rsidR="008D2F4C" w:rsidRDefault="008D2F4C" w:rsidP="007B3AD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Договор может быть расторгнут в иных случаях, предусмотренных законодательством Республики Беларусь.</w:t>
      </w:r>
    </w:p>
    <w:p w14:paraId="2442B480" w14:textId="77777777" w:rsidR="008D2F4C" w:rsidRPr="001343B9" w:rsidRDefault="008D2F4C" w:rsidP="007B3AD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E1360CD" w14:textId="77777777" w:rsidR="008D2F4C" w:rsidRPr="001343B9" w:rsidRDefault="008D2F4C" w:rsidP="007B3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</w:p>
    <w:p w14:paraId="38756B32" w14:textId="65547ABA" w:rsidR="008D2F4C" w:rsidRPr="001343B9" w:rsidRDefault="008D2F4C" w:rsidP="007B3AD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76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договор вступает в силу с момента его подписания обеими Сторонами и действует до </w:t>
      </w:r>
      <w:r w:rsidR="005C388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части расчётов </w:t>
      </w:r>
      <w:r w:rsidR="00E16F18"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полного выполнения сторонами своих обязательств. Во всем, что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говорено в настоящем договоре, С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 руководствуются действующим законодательством Республики Беларусь.</w:t>
      </w:r>
    </w:p>
    <w:p w14:paraId="0B9E2506" w14:textId="77777777" w:rsidR="008D2F4C" w:rsidRPr="00C55CBA" w:rsidRDefault="008D2F4C" w:rsidP="007B3AD6">
      <w:pPr>
        <w:pStyle w:val="a4"/>
        <w:widowControl w:val="0"/>
        <w:numPr>
          <w:ilvl w:val="1"/>
          <w:numId w:val="6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Стороны обязаны немедленно извещать друг друга об изменении своего адреса (в </w:t>
      </w:r>
      <w:r w:rsidRPr="00C5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т.ч. электронной почты), контактных телефонов, факса, банковских реквизитов, смене единоличного органа управления, ответственных исполнителей (координаторов проекта, </w:t>
      </w:r>
      <w:r w:rsidRPr="00C55CB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специалистов и пр.).</w:t>
      </w:r>
    </w:p>
    <w:p w14:paraId="4CFF1213" w14:textId="77777777" w:rsidR="008D2F4C" w:rsidRPr="00C55CBA" w:rsidRDefault="008D2F4C" w:rsidP="007B3AD6">
      <w:pPr>
        <w:pStyle w:val="a4"/>
        <w:widowControl w:val="0"/>
        <w:numPr>
          <w:ilvl w:val="1"/>
          <w:numId w:val="7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C55CB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По иным вопросам, не урегулированным настоящим договором, Стороны руководствуются действующим законодательством Республики Беларусь.</w:t>
      </w:r>
    </w:p>
    <w:p w14:paraId="706533E6" w14:textId="1816C653" w:rsidR="008D2F4C" w:rsidRPr="007B3AD6" w:rsidRDefault="008D2F4C" w:rsidP="007B3AD6">
      <w:pPr>
        <w:pStyle w:val="a4"/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Настоящий</w:t>
      </w:r>
      <w:r w:rsidR="002854C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договор</w:t>
      </w:r>
      <w:r w:rsidR="002854C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составлен</w:t>
      </w:r>
      <w:r w:rsidR="002854C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 двух</w:t>
      </w:r>
      <w:r w:rsidR="002854C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экземплярах, имеющих</w:t>
      </w:r>
      <w:r w:rsidR="002854CE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одинаковую </w:t>
      </w:r>
      <w:r w:rsidRPr="00C55CB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юридическую силу, по одному экземпляру для каждой из Сторон.</w:t>
      </w:r>
    </w:p>
    <w:p w14:paraId="0D7D7760" w14:textId="77777777" w:rsidR="007B3AD6" w:rsidRPr="007B3AD6" w:rsidRDefault="007B3AD6" w:rsidP="007B3AD6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14:paraId="6F4D85E7" w14:textId="3F49A7C2" w:rsidR="007B3AD6" w:rsidRDefault="007B3AD6" w:rsidP="00F97E58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ПРИЛОЖЕНИЯ</w:t>
      </w:r>
    </w:p>
    <w:p w14:paraId="42B11541" w14:textId="7332BAE1" w:rsidR="007B3AD6" w:rsidRPr="007B3AD6" w:rsidRDefault="007B3AD6" w:rsidP="0017610D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11.1. К настоящему договору прилагаются в качестве неотъемлемой части:</w:t>
      </w:r>
    </w:p>
    <w:p w14:paraId="3B0D7A84" w14:textId="1FC3B6D0" w:rsidR="007B3AD6" w:rsidRDefault="007B3AD6" w:rsidP="00F97E58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Приложение № 1 - Календарный план по объекту. </w:t>
      </w:r>
    </w:p>
    <w:p w14:paraId="7CA894C3" w14:textId="73DB4031" w:rsidR="003F0A99" w:rsidRPr="007B3AD6" w:rsidRDefault="003F0A99" w:rsidP="00F97E58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Приложение № 2 – Калькуляция (смета).</w:t>
      </w:r>
    </w:p>
    <w:p w14:paraId="7584E5F4" w14:textId="77777777" w:rsidR="008D2F4C" w:rsidRPr="00546BE4" w:rsidRDefault="008D2F4C" w:rsidP="007B3AD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14:paraId="0676B4F6" w14:textId="77777777" w:rsidR="008D2F4C" w:rsidRPr="001343B9" w:rsidRDefault="008D2F4C" w:rsidP="008D2F4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ЮРИДИЧЕСКИЕ АДРЕСА, БАНКОВСКИЕ РЕКВИЗИТЫ И </w:t>
      </w:r>
    </w:p>
    <w:p w14:paraId="1308E376" w14:textId="77777777" w:rsidR="008D2F4C" w:rsidRPr="001343B9" w:rsidRDefault="008D2F4C" w:rsidP="008D2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ПОДПИСИ СТОРОН</w:t>
      </w:r>
    </w:p>
    <w:tbl>
      <w:tblPr>
        <w:tblStyle w:val="a3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5"/>
      </w:tblGrid>
      <w:tr w:rsidR="008D2F4C" w:rsidRPr="001343B9" w14:paraId="0B07E0D6" w14:textId="77777777" w:rsidTr="00496C24">
        <w:tc>
          <w:tcPr>
            <w:tcW w:w="4961" w:type="dxa"/>
          </w:tcPr>
          <w:p w14:paraId="570AF225" w14:textId="77777777" w:rsidR="008D2F4C" w:rsidRPr="001343B9" w:rsidRDefault="008D2F4C" w:rsidP="00496C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ИСПОЛНИТЕЛЬ:</w:t>
            </w:r>
          </w:p>
          <w:p w14:paraId="59F84BD5" w14:textId="77777777" w:rsidR="008D2F4C" w:rsidRPr="00FE6946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8214C7" w14:textId="77777777" w:rsidR="008D2F4C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63ED70" w14:textId="77777777" w:rsidR="008D2F4C" w:rsidRPr="001343B9" w:rsidRDefault="008D2F4C" w:rsidP="007024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815" w:type="dxa"/>
          </w:tcPr>
          <w:p w14:paraId="36989EAE" w14:textId="77777777" w:rsidR="008D2F4C" w:rsidRPr="001343B9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14:paraId="3B15A069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</w:t>
            </w:r>
          </w:p>
          <w:p w14:paraId="47B7A07B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 xml:space="preserve">223040, Республика Беларусь, Минская область, Минский р-н, </w:t>
            </w:r>
            <w:proofErr w:type="spellStart"/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. Лесной</w:t>
            </w:r>
          </w:p>
          <w:p w14:paraId="6A945B55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Тел/факс: (017) 265-47-04 oncobel@omr.by</w:t>
            </w:r>
          </w:p>
          <w:p w14:paraId="5880C51D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 xml:space="preserve">Р/сBY41AKBB36329161600265300000 – </w:t>
            </w:r>
          </w:p>
          <w:p w14:paraId="5F16BF54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средства;</w:t>
            </w:r>
          </w:p>
          <w:p w14:paraId="50492186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БИК AKBBBY2X</w:t>
            </w:r>
          </w:p>
          <w:p w14:paraId="20980226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 xml:space="preserve">В ЦБУ №514 ОАО «АСБ Беларусбанк» </w:t>
            </w:r>
          </w:p>
          <w:p w14:paraId="029737F0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, ул.Сурганова,47А</w:t>
            </w:r>
          </w:p>
          <w:p w14:paraId="7E499447" w14:textId="77777777" w:rsidR="00011309" w:rsidRPr="00011309" w:rsidRDefault="00011309" w:rsidP="00011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309">
              <w:rPr>
                <w:rFonts w:ascii="Times New Roman" w:hAnsi="Times New Roman" w:cs="Times New Roman"/>
                <w:sz w:val="26"/>
                <w:szCs w:val="26"/>
              </w:rPr>
              <w:t>УНН 600265533, ОКПО 02017714</w:t>
            </w:r>
          </w:p>
          <w:p w14:paraId="5B889859" w14:textId="77777777" w:rsidR="008D2F4C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9670D" w14:textId="77777777" w:rsidR="008D2F4C" w:rsidRPr="001343B9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75031398" w14:textId="77777777" w:rsidR="008D2F4C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39F10" w14:textId="77777777" w:rsidR="008D2F4C" w:rsidRPr="001343B9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С.Л.Поляков</w:t>
            </w:r>
            <w:proofErr w:type="spellEnd"/>
          </w:p>
          <w:p w14:paraId="67980B88" w14:textId="77777777" w:rsidR="00460685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2F30D7" w14:textId="77777777" w:rsidR="00011309" w:rsidRDefault="00011309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489DED" w14:textId="3C641C22" w:rsidR="008D2F4C" w:rsidRPr="001343B9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Дата подписания:</w:t>
            </w:r>
          </w:p>
          <w:p w14:paraId="28DF52B5" w14:textId="7BEEC9B5" w:rsidR="008D2F4C" w:rsidRPr="001343B9" w:rsidRDefault="008D2F4C" w:rsidP="00496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«___»______________202</w:t>
            </w:r>
            <w:r w:rsidR="00011309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1A74B9C8" w14:textId="77777777" w:rsidR="008D2F4C" w:rsidRPr="001343B9" w:rsidRDefault="008D2F4C" w:rsidP="00496C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849278A" w14:textId="77777777" w:rsidR="008D2F4C" w:rsidRPr="001343B9" w:rsidRDefault="008D2F4C" w:rsidP="008D2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7EC302" w14:textId="77777777" w:rsidR="008D2F4C" w:rsidRPr="001343B9" w:rsidRDefault="008D2F4C" w:rsidP="008D2F4C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0BF074" w14:textId="77777777" w:rsidR="00F525E9" w:rsidRDefault="00F525E9"/>
    <w:sectPr w:rsidR="00F525E9" w:rsidSect="00D3419B">
      <w:pgSz w:w="11906" w:h="16838"/>
      <w:pgMar w:top="851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BCE5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3A1766"/>
    <w:multiLevelType w:val="multilevel"/>
    <w:tmpl w:val="C6B81CC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54C30"/>
    <w:multiLevelType w:val="multilevel"/>
    <w:tmpl w:val="3670F77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3" w15:restartNumberingAfterBreak="0">
    <w:nsid w:val="2B4D734E"/>
    <w:multiLevelType w:val="multilevel"/>
    <w:tmpl w:val="10DAF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8E525B"/>
    <w:multiLevelType w:val="multilevel"/>
    <w:tmpl w:val="68F630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465AA"/>
    <w:multiLevelType w:val="multilevel"/>
    <w:tmpl w:val="ECE002E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CC1098"/>
    <w:multiLevelType w:val="multilevel"/>
    <w:tmpl w:val="7BDAB61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F6BD4"/>
    <w:multiLevelType w:val="multilevel"/>
    <w:tmpl w:val="D6C24A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CDE03E7"/>
    <w:multiLevelType w:val="multilevel"/>
    <w:tmpl w:val="EC308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9" w15:restartNumberingAfterBreak="0">
    <w:nsid w:val="6F380A0E"/>
    <w:multiLevelType w:val="multilevel"/>
    <w:tmpl w:val="DA268CE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DC3B37"/>
    <w:multiLevelType w:val="hybridMultilevel"/>
    <w:tmpl w:val="55983FAC"/>
    <w:lvl w:ilvl="0" w:tplc="BEFC6F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73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1651327781">
    <w:abstractNumId w:val="8"/>
  </w:num>
  <w:num w:numId="3" w16cid:durableId="468523318">
    <w:abstractNumId w:val="3"/>
  </w:num>
  <w:num w:numId="4" w16cid:durableId="1948811069">
    <w:abstractNumId w:val="1"/>
  </w:num>
  <w:num w:numId="5" w16cid:durableId="597107410">
    <w:abstractNumId w:val="2"/>
  </w:num>
  <w:num w:numId="6" w16cid:durableId="97995517">
    <w:abstractNumId w:val="5"/>
  </w:num>
  <w:num w:numId="7" w16cid:durableId="1404371558">
    <w:abstractNumId w:val="6"/>
  </w:num>
  <w:num w:numId="8" w16cid:durableId="2058159737">
    <w:abstractNumId w:val="9"/>
  </w:num>
  <w:num w:numId="9" w16cid:durableId="30300680">
    <w:abstractNumId w:val="4"/>
  </w:num>
  <w:num w:numId="10" w16cid:durableId="205409643">
    <w:abstractNumId w:val="7"/>
  </w:num>
  <w:num w:numId="11" w16cid:durableId="585579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4C"/>
    <w:rsid w:val="00011309"/>
    <w:rsid w:val="00065E36"/>
    <w:rsid w:val="00077789"/>
    <w:rsid w:val="000A6324"/>
    <w:rsid w:val="000C19A3"/>
    <w:rsid w:val="000C4425"/>
    <w:rsid w:val="000C4FAD"/>
    <w:rsid w:val="000F4117"/>
    <w:rsid w:val="001010F7"/>
    <w:rsid w:val="00166B9F"/>
    <w:rsid w:val="0017610D"/>
    <w:rsid w:val="0024545A"/>
    <w:rsid w:val="00261DC1"/>
    <w:rsid w:val="002854CE"/>
    <w:rsid w:val="002F60F5"/>
    <w:rsid w:val="002F737A"/>
    <w:rsid w:val="0037281F"/>
    <w:rsid w:val="003F0A99"/>
    <w:rsid w:val="003F6BBF"/>
    <w:rsid w:val="00401960"/>
    <w:rsid w:val="00460685"/>
    <w:rsid w:val="00461410"/>
    <w:rsid w:val="0048488C"/>
    <w:rsid w:val="004E2F2D"/>
    <w:rsid w:val="00557569"/>
    <w:rsid w:val="005C388C"/>
    <w:rsid w:val="005E157A"/>
    <w:rsid w:val="005E186F"/>
    <w:rsid w:val="006442C8"/>
    <w:rsid w:val="00673176"/>
    <w:rsid w:val="0069000D"/>
    <w:rsid w:val="0070248B"/>
    <w:rsid w:val="00705850"/>
    <w:rsid w:val="007B3AD6"/>
    <w:rsid w:val="007C49E7"/>
    <w:rsid w:val="007F358F"/>
    <w:rsid w:val="00810623"/>
    <w:rsid w:val="00844A11"/>
    <w:rsid w:val="008774C2"/>
    <w:rsid w:val="008B5DDB"/>
    <w:rsid w:val="008D2F4C"/>
    <w:rsid w:val="009210DE"/>
    <w:rsid w:val="00946676"/>
    <w:rsid w:val="00962309"/>
    <w:rsid w:val="00A20213"/>
    <w:rsid w:val="00A370B5"/>
    <w:rsid w:val="00A74191"/>
    <w:rsid w:val="00A95126"/>
    <w:rsid w:val="00AD2648"/>
    <w:rsid w:val="00AF44E3"/>
    <w:rsid w:val="00B62C6D"/>
    <w:rsid w:val="00BA15CB"/>
    <w:rsid w:val="00BB4ACD"/>
    <w:rsid w:val="00C14842"/>
    <w:rsid w:val="00C20B72"/>
    <w:rsid w:val="00C363EC"/>
    <w:rsid w:val="00CE078D"/>
    <w:rsid w:val="00D32E26"/>
    <w:rsid w:val="00D8436B"/>
    <w:rsid w:val="00DB2CB3"/>
    <w:rsid w:val="00E16F18"/>
    <w:rsid w:val="00E735E5"/>
    <w:rsid w:val="00E82B27"/>
    <w:rsid w:val="00EF2707"/>
    <w:rsid w:val="00F00D8F"/>
    <w:rsid w:val="00F02D2C"/>
    <w:rsid w:val="00F443F2"/>
    <w:rsid w:val="00F525E9"/>
    <w:rsid w:val="00F81842"/>
    <w:rsid w:val="00F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A3F3"/>
  <w15:chartTrackingRefBased/>
  <w15:docId w15:val="{2F824FE1-AF3B-4C36-8782-B0AF005F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F4C"/>
    <w:pPr>
      <w:ind w:left="720"/>
      <w:contextualSpacing/>
    </w:pPr>
  </w:style>
  <w:style w:type="paragraph" w:customStyle="1" w:styleId="il-text-indent095cm">
    <w:name w:val="il-text-indent_0_95cm"/>
    <w:basedOn w:val="a"/>
    <w:rsid w:val="005C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C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ABC6-2B87-497F-87B7-73EC9025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Поведенко</dc:creator>
  <cp:keywords/>
  <dc:description/>
  <cp:lastModifiedBy>Ирина П. Синьковская</cp:lastModifiedBy>
  <cp:revision>2</cp:revision>
  <cp:lastPrinted>2026-05-21T08:58:00Z</cp:lastPrinted>
  <dcterms:created xsi:type="dcterms:W3CDTF">2026-05-28T07:54:00Z</dcterms:created>
  <dcterms:modified xsi:type="dcterms:W3CDTF">2026-05-28T07:54:00Z</dcterms:modified>
</cp:coreProperties>
</file>