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>ДОГОВОР НА ОКАЗАНИЕ ИНЖЕНЕРНЫХ УСЛУГ №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_____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 Лесной</w:t>
      </w: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Минского района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before="24"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Минской области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ab/>
        <w:t xml:space="preserve">                                     _____.2025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180" w:lineRule="exact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учреждение  «Республиканский научно-практический центр онкологии и медицинской радиологии им. Н.Н.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Александрова», именуемое в дальнейшем «Заказчик», в лице директора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Поляков С.Л.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на основании Устава, с одной стороны,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______________________________________________________________, именуемое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дальнейшем «Исполнитель», в лице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</w:t>
      </w:r>
      <w:r w:rsidRPr="0078708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основании Устава, </w:t>
      </w:r>
      <w:r w:rsidRPr="007870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другой стороны,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именуемые «Стороны»,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 соответствии с Инструкцией о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порядке оказания инженерных услуг в строительстве, утвержденной постановлением Министерства архитектуры и строительства Республики Беларусь от 10.05.2011 </w:t>
      </w:r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18, Инструкцией о порядке осуществления деятельности заказчика, застройщика, руководителя (управляющего) проекта, утверждённой  постановлением Министерства архитектуры и строительства Республики Беларусь от 04.02.2014 №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 результатами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процедуры </w:t>
      </w:r>
      <w:r w:rsidRPr="004763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  (протокол от ___ № ___),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заключили настоящий договор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оказание инженерных услуг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Договор) о нижеследующем: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:rsidR="00AA2E15" w:rsidRPr="001343B9" w:rsidRDefault="00AA2E15" w:rsidP="00AA2E15">
      <w:pPr>
        <w:widowControl w:val="0"/>
        <w:autoSpaceDE w:val="0"/>
        <w:autoSpaceDN w:val="0"/>
        <w:adjustRightInd w:val="0"/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28"/>
          <w:sz w:val="26"/>
          <w:szCs w:val="26"/>
          <w:lang w:eastAsia="ru-RU"/>
        </w:rPr>
        <w:t>1.1</w:t>
      </w:r>
      <w:r>
        <w:rPr>
          <w:rFonts w:ascii="Times New Roman" w:eastAsia="Times New Roman" w:hAnsi="Times New Roman" w:cs="Times New Roman"/>
          <w:spacing w:val="-28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 обязуется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Hlk15698916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оказать </w:t>
      </w:r>
      <w:r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инженерных услуг в строительстве на объекте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«Модернизация здания </w:t>
      </w:r>
      <w:proofErr w:type="spellStart"/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поверочно</w:t>
      </w:r>
      <w:proofErr w:type="spellEnd"/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-дозиметрической лаборатории в РНПЦ ОМР им. Н.Н. Александрова по адресу: Минский район, район </w:t>
      </w:r>
      <w:proofErr w:type="spellStart"/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>аг</w:t>
      </w:r>
      <w:proofErr w:type="spellEnd"/>
      <w:r w:rsidRPr="00AA2E15">
        <w:rPr>
          <w:rFonts w:ascii="Times New Roman" w:eastAsia="Times New Roman" w:hAnsi="Times New Roman" w:cs="Times New Roman"/>
          <w:sz w:val="26"/>
          <w:szCs w:val="26"/>
          <w:lang w:eastAsia="ru-RU"/>
        </w:rPr>
        <w:t>. Лесной»</w:t>
      </w:r>
      <w:r w:rsidRPr="00245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0"/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(далее - Объект),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с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правом принятия решений от имени Заказчика во взаимоотношениях с подрядчиком, иными участниками строительной деятельности, а Заказчик обязуется принять эти услуги и оплатить в соответствии с настоящим договором.</w:t>
      </w:r>
    </w:p>
    <w:p w:rsidR="00AA2E15" w:rsidRPr="001343B9" w:rsidRDefault="00AA2E15" w:rsidP="00AA2E15">
      <w:pPr>
        <w:widowControl w:val="0"/>
        <w:numPr>
          <w:ilvl w:val="1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eastAsia="Times New Roman" w:hAnsi="Times New Roman" w:cs="Times New Roman"/>
          <w:spacing w:val="-16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Функции, а также полномочия по выполнению функций Заказчика, передаваемые Исполнителю, определены в разделе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«Функции, осуществляемые Исполнителем» настоящего Договора.</w:t>
      </w:r>
    </w:p>
    <w:p w:rsidR="00AA2E15" w:rsidRPr="00E37965" w:rsidRDefault="00AA2E15" w:rsidP="00AA2E15">
      <w:pPr>
        <w:widowControl w:val="0"/>
        <w:numPr>
          <w:ilvl w:val="1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left="0" w:right="10" w:firstLine="709"/>
        <w:jc w:val="both"/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Функции, подлежащие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полнению Исполнителем по настоящему договору, осуществляются инженерной организацией от своего имени в интересах Заказчика.</w:t>
      </w:r>
    </w:p>
    <w:p w:rsidR="00AA2E15" w:rsidRPr="00E37965" w:rsidRDefault="00AA2E15" w:rsidP="00AA2E15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Не подлежат передаче Исполнителю</w:t>
      </w:r>
      <w:r w:rsidRPr="00E37965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следующие функции заказчика:</w:t>
      </w:r>
    </w:p>
    <w:p w:rsidR="00AA2E15" w:rsidRPr="00E37965" w:rsidRDefault="00AA2E15" w:rsidP="00AA2E15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E37965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принятие решения о строительстве объекта;</w:t>
      </w:r>
    </w:p>
    <w:p w:rsidR="00AA2E15" w:rsidRPr="00E37965" w:rsidRDefault="00AA2E15" w:rsidP="00AA2E15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- </w:t>
      </w:r>
      <w:r w:rsidRPr="00E37965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утверждение проектной документации;</w:t>
      </w:r>
    </w:p>
    <w:p w:rsidR="00AA2E15" w:rsidRPr="007B3AD6" w:rsidRDefault="00AA2E15" w:rsidP="00AA2E15">
      <w:pPr>
        <w:pStyle w:val="a4"/>
        <w:widowControl w:val="0"/>
        <w:numPr>
          <w:ilvl w:val="1"/>
          <w:numId w:val="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hanging="322"/>
        <w:jc w:val="both"/>
        <w:rPr>
          <w:rFonts w:ascii="Times New Roman" w:eastAsia="Times New Roman" w:hAnsi="Times New Roman" w:cs="Times New Roman"/>
          <w:spacing w:val="-1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7B3AD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Сроки оказания инженерных услуг:</w:t>
      </w:r>
    </w:p>
    <w:p w:rsidR="00AA2E15" w:rsidRPr="007B3AD6" w:rsidRDefault="00AA2E15" w:rsidP="00AA2E15">
      <w:pPr>
        <w:widowControl w:val="0"/>
        <w:shd w:val="clear" w:color="auto" w:fill="FFFFFF"/>
        <w:tabs>
          <w:tab w:val="left" w:leader="underscore" w:pos="33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начало – ______.202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B3AD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;</w:t>
      </w:r>
    </w:p>
    <w:p w:rsidR="00AA2E15" w:rsidRPr="007B3AD6" w:rsidRDefault="00AA2E15" w:rsidP="00AA2E15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окончание – ______________202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B3A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2E15" w:rsidRPr="007B3AD6" w:rsidRDefault="00AA2E15" w:rsidP="00AA2E15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1.6. Реализация отдельных этапов оказания инженерных услуг осуществляется Исполнителем в сроки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(этапы)</w:t>
      </w: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, установленные в Календарном плане (приложение №1</w:t>
      </w:r>
      <w:r w:rsidRPr="007B3AD6">
        <w:t xml:space="preserve"> </w:t>
      </w: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к настоящему Договору).</w:t>
      </w:r>
    </w:p>
    <w:p w:rsidR="00AA2E15" w:rsidRPr="00460685" w:rsidRDefault="00AA2E15" w:rsidP="00AA2E15">
      <w:pPr>
        <w:widowControl w:val="0"/>
        <w:shd w:val="clear" w:color="auto" w:fill="FFFFFF"/>
        <w:tabs>
          <w:tab w:val="left" w:leader="underscore" w:pos="36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1.7. Не допускается изменение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условий договора при его исполнении в части предмета государственной закупки и требований к предмету государственной закупки, его объема (количества), порядка оплаты, сроков исполнения обязательств поставщиком (подрядчиком, исполнителем), цены договора, ответственности сторон за неисполнение или ненадлежащее исполнение договора, за исключением случаев, установленных пункт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ом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1 статьи 25 Закона 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Республики Беларусь от 13.07.2012 № 419-З «О государственных закупках товаров (работ, услуг), а также п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одпунктом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1.8 п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ункта 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 постановления Совета Министров Республики Беларусь от 15.06.2019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услуг)</w:t>
      </w:r>
      <w:r w:rsidRPr="00546270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».</w:t>
      </w:r>
    </w:p>
    <w:p w:rsidR="00AA2E15" w:rsidRPr="00AF44E3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4E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2. ЦЕНА ДОГОВОРА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4E3"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2.1.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</w:t>
      </w:r>
      <w:r w:rsidRPr="00AF44E3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оговорная цена на оказание отдельных видов инженерных услуг в строительстве на Объекте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составляет </w:t>
      </w:r>
      <w:r w:rsidRPr="00AF44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</w:t>
      </w:r>
      <w:r w:rsidRPr="00AF44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(__________ рублей ___ копеек) белорусских рублей, в том числе НДС 20 % - _________ (_______ рубля, ___ копейки) бел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орусских рублей, и зафиксирована как неизменная.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Договорная цена на оказание отдельных видов инженерных услуг определена ресурсным методом по нормам затрат труда, утвержденным Министерством архитектуры и строительства, с учетом ценового предложения Исполнителя и обоснована калькуляцией (сметой) услуг (приложение №2 к настоящему Договору).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3F0A99" w:rsidRDefault="00AA2E15" w:rsidP="00AA2E15">
      <w:pPr>
        <w:pStyle w:val="a4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ФУНКЦИИ, ОСУЩЕСТВЛЯЕМЫЕ ИСПОЛНИТЕЛЕМ</w:t>
      </w:r>
    </w:p>
    <w:p w:rsidR="00AA2E15" w:rsidRPr="00A97798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ФУНКЦИИ ЗАКАЗЧИКА ПО </w:t>
      </w:r>
      <w:bookmarkStart w:id="1" w:name="_Hlk162295460"/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РАЗРАБОТКИ ДОКУМЕНТАЦИИ ПРОЕКТНОГО ОБЕСПЕЧЕНИЯ СТРОИТЕЛЬНОЙ ДЕЯТЕЛЬНОСТИ</w:t>
      </w:r>
      <w:bookmarkEnd w:id="1"/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2E15" w:rsidRPr="00A97798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.1. Обеспечение общего руководства проектированием и планированием строительства:</w:t>
      </w:r>
    </w:p>
    <w:p w:rsidR="00AA2E15" w:rsidRPr="00A97798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подготовка необходимых документов и сбор исходных данных для проектирования объекта;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.1.2. контроль за исполнением договоров подряда на выполнение проектных и изыскательских работ;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.1.3. поэтапная проверка проектной документации на соответствие утвержденному заданию на проектирование, предпроектной документации, требованиям нормативных правовых актов (в том числе технических), разрешительной документации (в том числе техническим условиям, техническим требованиям) с подготовкой при необходимости замечаний о внесении изменений в процессе проектирования. Участие в согласовании отступлений от технических нормативных правовых актов в области архитектуры и строительства (при необходимости) и в соответствии с законодательством;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.1.4. проверка расчетов стоимости выполненных проектных работ, сопутствующих работ и услуг;</w:t>
      </w:r>
    </w:p>
    <w:p w:rsidR="00AA2E15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.1.5. организация согласования проектной документации с уполномоченными государственными органами и организациями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2E15" w:rsidRPr="00A97798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 ФУНКЦИИ ЗАКАЗЧИКА ПО УПРАВЛЕНИЮ ЗАКУПКАМИ:</w:t>
      </w:r>
    </w:p>
    <w:p w:rsidR="00AA2E15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</w:t>
      </w:r>
      <w:r w:rsidRPr="00A97798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Организация выбора генеральной проектной организации (при генподрядной схеме разработки проектной документации):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формирование исходных данных и конкурсной документации (предмета закупки, ориентировочная стоимость предмета закупки, показателей предварительного квалификационного отбора претендентов и условий проведения процедур закупок, критериев и методики оценки и др.) для проведения процедуры закупки работ по разработке документации проектного обеспечения строительной деятельности. Предоставление конкурсной документации для согласования заказчику (РНПЦ ОМР им. </w:t>
      </w:r>
      <w:proofErr w:type="spellStart"/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Н.Н.Александрова</w:t>
      </w:r>
      <w:proofErr w:type="spellEnd"/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3.2.1.2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проведение процедуры закупки работ (оценка конкурсных предложений претендентов, выбор победителя) по разработке документации проектного обеспечения 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строительной деятельности в соответствии с законодательством и локальными правовыми актами Заказчика;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3.2.1.3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деятельности;</w:t>
      </w:r>
    </w:p>
    <w:p w:rsidR="00AA2E15" w:rsidRPr="008343EF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3.2.1.4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проведение при необходимости повторной процедуры закупки работ по разработке документации проектного обеспечения строительной деятельности в соответствии с законодательством и локальными правовыми актами Заказчика;</w:t>
      </w:r>
    </w:p>
    <w:p w:rsidR="00AA2E15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3.2.1.5</w:t>
      </w:r>
      <w:r w:rsidRPr="008343E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подготовка проекта договора подряда на выполнение проектных и изыскательских работ в соответствии с законодательством и локальными правовыми актами Заказчика и предоставление его Заказчику для согласования и заключения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3.2.2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выбора подрядных организаций на выполнение отдельных видов обследовательских, проектных, изыскательских, строительных, монтажных и иных видов работ, услуг (при подрядной схеме строительства застройщиком):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3.2.2.1. формирование исходных данных и конкурсной документации (предмета закупки, стартовой цены, показателей предварительного квалификационного отбора претендентов и условий проведения процедур закупки, критериев и методики оценки и др.) для проведения процедур закупок отдельных видов обследовательских, проектных, изыскательских, строительных, монтажных и иных видов работ, услуг;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проведение процедур закупок (оценка конкурсных предложений претендентов, выбор победителя) отдельных видов обследовательских, проектных, изыскательских, строительных, монтажных и иных видов работ, услуг;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направление извещения претендентам о результатах процедур закупок отдельных видов обследовательских, проектных, изыскательских, строительных, монтажных и иных видов работ, услуг;</w:t>
      </w:r>
    </w:p>
    <w:p w:rsidR="00811E47" w:rsidRPr="00811E47" w:rsidRDefault="00811E47" w:rsidP="00811E4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проведение при необходимости повторных процедур закупок отдельных видов обследовательских, проектных, изыскательских, строительных, монтажных и иных видов работ, услуг;</w:t>
      </w:r>
    </w:p>
    <w:p w:rsidR="00811E47" w:rsidRDefault="00811E47" w:rsidP="00AA2E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11E4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подготовка проектов и заключение договоров на выполнение отдельных видов обследовательских, проектных, изыскательских, строительных, монтажных и иных видов работ,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3A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И ОБЯЗАННОСТИ СТОРОН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  <w:lang w:eastAsia="ru-RU"/>
        </w:rPr>
        <w:t>4.1.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Исполнитель обязуется: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4.1.1.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надлежащим образом и в интересах Заказчика выполнять функции, оговоренные в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разделе 3. «Функции, осуществляемые инженерной организацией» настоящего договора;</w:t>
      </w:r>
    </w:p>
    <w:p w:rsidR="00AA2E15" w:rsidRPr="000A6324" w:rsidRDefault="00AA2E15" w:rsidP="00AA2E15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4.1.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в течение 3-х рабочих дней с даты заключения настоящего договора назначить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управляющего строительной деятельностью из числа своих работников, имеющих высшее образование по строительной специальности, опыт работы на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руководящих должностях в области строительства не менее пяти лет, аттестат руководителя (управляющего) проекта;</w:t>
      </w:r>
    </w:p>
    <w:p w:rsidR="00AA2E15" w:rsidRPr="000A6324" w:rsidRDefault="00AA2E15" w:rsidP="00AA2E1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0A6324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4.1.3. </w:t>
      </w:r>
      <w:r w:rsidRPr="000A6324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контролировать соблюдение подрядчиком сроков выполнения работ на Объекте.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 уведомлять Заказчика о необходимости изменений календарного плана и финансирования работ и предоставлять по требованию Заказчика обоснования необходимости увеличения сроков выполнения работ по Объекту;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</w:pPr>
      <w:r w:rsidRPr="000A6324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4.1.4. </w:t>
      </w:r>
      <w:r w:rsidRPr="000A632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незамедлительно, по первому требованию, представлять Заказчику надлежащим образом заверенные копии, или, если потребуется, оригиналы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договоров, соглашений проектирования, подрядной деятельности и т.д., а так же всей документации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(исходно-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разрешительной, технико-экономической, проектно-сметной, правоустанавливающей и т.д.),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необходимой для успешной реализации проекта по строительству Объекта и настоящего договора, а так же копий всей корреспонденции, касающейся Объекта и прочие документы;</w:t>
      </w:r>
    </w:p>
    <w:p w:rsidR="00AA2E15" w:rsidRPr="00166B9F" w:rsidRDefault="00AA2E15" w:rsidP="00AA2E15">
      <w:pPr>
        <w:widowControl w:val="0"/>
        <w:numPr>
          <w:ilvl w:val="2"/>
          <w:numId w:val="2"/>
        </w:numPr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66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выполнении функций, оговоренных в разделе 3. «Функции, осуществляемые инженерной организацией» настоящего договора письменно согласовывать с Заказчиком свои действия,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</w:t>
      </w:r>
      <w:r w:rsidRPr="00166B9F">
        <w:rPr>
          <w:rFonts w:ascii="Times New Roman" w:eastAsia="Times New Roman" w:hAnsi="Times New Roman" w:cs="Times New Roman"/>
          <w:sz w:val="26"/>
          <w:szCs w:val="26"/>
          <w:lang w:eastAsia="ru-RU"/>
        </w:rPr>
        <w:t>влияющие на изменения проектно-сметной документации, стоимости и сроков выполнения работ подрядчиком, а также другие действия, выполнение которых может сказаться на сроках выполнения работ на Объекта и изменению объема инвестиций;</w:t>
      </w:r>
    </w:p>
    <w:p w:rsidR="00AA2E15" w:rsidRDefault="00AA2E15" w:rsidP="00AA2E15">
      <w:pPr>
        <w:pStyle w:val="a4"/>
        <w:widowControl w:val="0"/>
        <w:numPr>
          <w:ilvl w:val="2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поддерживать и охранять законные интересы Заказчика в своих отношениях с третьими лицами;</w:t>
      </w: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4.1.7. не уступать свои обязательства по договору третьим лицам без предварительного согласия заказчика.</w:t>
      </w:r>
    </w:p>
    <w:p w:rsidR="00AA2E15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4.1.8. приостанавливать реализацию проекта с предварительным уведомлением Заказчика;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ru-RU"/>
        </w:rPr>
        <w:t xml:space="preserve">4.2.   </w:t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Исполнитель имеет право: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4.2.1.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принимать решения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, с согласия Заказчика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, имеющие такую же силу и влекущие те же последствия для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подрядчика, что и решения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аказчика в соответствии с полномочиями согласно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Беларусь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4.2.</w:t>
      </w: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2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. 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предоставлять письменные возражения на неправомерные предписания Заказчика.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  <w:lang w:eastAsia="ru-RU"/>
        </w:rPr>
        <w:t xml:space="preserve">4.3. </w:t>
      </w:r>
      <w:r w:rsidRPr="001343B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Заказчик обязуется: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4.3.1.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предоставить Исполнителю все разрешения, согласования и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документы, необходимые для надлежащего исполнения Исполнителем условий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настоящего договора;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4.3.2.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оплачивать услуги Исполнителя в порядке и сроки, установленные настоящим договором.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>4.3.3. надлежащим образом исполнять обязанности Заказчика в строительстве, которые в соответствии с действующим законодательством Республики Беларусь не подлежат передаче Исполнителю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466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  <w:lang w:eastAsia="ru-RU"/>
        </w:rPr>
        <w:t xml:space="preserve">4.4. </w:t>
      </w:r>
      <w:r w:rsidRPr="001343B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lang w:eastAsia="ru-RU"/>
        </w:rPr>
        <w:t>Заказчик имеет право: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4.4.1. и</w:t>
      </w:r>
      <w:r w:rsidRPr="0010513A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нициировать внесение изменений в утверждённую проектно-сметную документацию, а также договор, требовать его расторжения, а также отказаться от исполнения договора и требовать взыскания убытков в случаях, предусмотренных законодательством.</w:t>
      </w:r>
    </w:p>
    <w:p w:rsidR="00AA2E15" w:rsidRPr="0010513A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4.4.2. контролировать ход и качество оказанных услуг, не вмешиваясь при этом в оперативно-хозяйственную деятельность Исполнителя;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4.4.3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требовать уплаты штрафных санкций и понесённых Заказчиком убытков, обусловленных нарушением договора со стороны Исполнителя;</w:t>
      </w:r>
    </w:p>
    <w:p w:rsidR="00AA2E15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4.4.4. требовать от исполнителя устранения результатов услуг ненадлежащего качества, в том числе выявленных в период гарантийного срока;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4.4.5.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ознакомиться с любыми документами, относящимися к реализации проекта по строительству Объекта;</w:t>
      </w:r>
    </w:p>
    <w:p w:rsidR="00AA2E15" w:rsidRDefault="00AA2E15" w:rsidP="00AA2E15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4.4.6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. выдавать письменные предписания Исполнителю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осуществлять контроль за деятельностью Исполнителя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A2E15" w:rsidRPr="0048488C" w:rsidRDefault="00AA2E15" w:rsidP="00AA2E15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4.4.7. </w:t>
      </w:r>
      <w:r w:rsidRPr="0048488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 в целях оказания консультационных услуг по проектированию Объекта специализированные организации.</w:t>
      </w:r>
    </w:p>
    <w:p w:rsidR="00AA2E15" w:rsidRPr="00946676" w:rsidRDefault="00AA2E15" w:rsidP="00AA2E15">
      <w:pPr>
        <w:pStyle w:val="a4"/>
        <w:widowControl w:val="0"/>
        <w:numPr>
          <w:ilvl w:val="2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5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  <w:r w:rsidRPr="00E83F9A">
        <w:rPr>
          <w:rFonts w:ascii="Times New Roman" w:eastAsia="Times New Roman" w:hAnsi="Times New Roman" w:cs="Times New Roman"/>
          <w:bCs/>
          <w:spacing w:val="-1"/>
          <w:sz w:val="26"/>
          <w:szCs w:val="26"/>
          <w:lang w:eastAsia="ru-RU"/>
        </w:rPr>
        <w:lastRenderedPageBreak/>
        <w:t>Заказчик и Исполнитель имеют иные права и обязанности в соответствие с действующим законодательством.</w:t>
      </w:r>
    </w:p>
    <w:p w:rsidR="00AA2E15" w:rsidRPr="00E83F9A" w:rsidRDefault="00AA2E15" w:rsidP="00AA2E1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right="5" w:firstLine="709"/>
        <w:jc w:val="both"/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</w:pPr>
    </w:p>
    <w:p w:rsidR="00AA2E15" w:rsidRPr="003F0A9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5. ФИНАНСИРОВАНИЕ И РАСЧЕТЫ</w:t>
      </w:r>
    </w:p>
    <w:p w:rsidR="00AA2E15" w:rsidRPr="003F0A9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5.1. Оплата за оказанные инженерные услуги осуществляется Заказчиком по факту оказания Исполнителем инженерных услуг (отдельных этапов), установленных Календарным планом (Приложение №1 к настоящему Договору).</w:t>
      </w:r>
    </w:p>
    <w:p w:rsidR="00AA2E15" w:rsidRPr="003F0A9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color w:val="FF0000"/>
          <w:spacing w:val="-1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Оплата за оказанные инженерные услуги осуществляется Заказчиком на основании подписанных Сторонами актов сдачи-приемки оказанных инженерных услуг (их этапов). Акт сдачи-приемки оказанных инженерных услуг предоставляется Исполнителем Заказчику в 2 (двух) экземплярах в течение </w:t>
      </w:r>
      <w:r w:rsidRPr="00E87518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5 (пяти) рабочих</w:t>
      </w: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дней после оказания инженерных услуг (их этапов) и подлежит рассмотрению и подписанию Заказчиком в течение 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5</w:t>
      </w:r>
      <w:r w:rsidRPr="003F0A9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-х рабочих дней с момента представления Исполнителем. В случае отказа Заказчика от подписания акта, он в этот же срок представляет мотивированный отказ в письменном виде.</w:t>
      </w:r>
    </w:p>
    <w:p w:rsidR="00AA2E15" w:rsidRPr="003F0A9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Оплата за оказанные инженерные услуги производится Заказчиком путем предоставления платежного поручения в органы государственного казначейства в течение 10 (десяти) банковских дней после подписания уполномоченными представителями Сторон актов сдачи-приемки оказанных инженерных услуг (их этапов).</w:t>
      </w:r>
    </w:p>
    <w:p w:rsidR="00AA2E15" w:rsidRDefault="00AA2E15" w:rsidP="00AA2E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pacing w:val="-18"/>
          <w:sz w:val="26"/>
          <w:szCs w:val="26"/>
          <w:lang w:eastAsia="ru-RU"/>
        </w:rPr>
        <w:t>5.6.</w:t>
      </w:r>
      <w:r w:rsidRPr="008774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Источник финансирования - </w:t>
      </w:r>
      <w:r w:rsidRPr="008774C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средства республиканского бюджета.</w:t>
      </w:r>
    </w:p>
    <w:p w:rsidR="00AA2E15" w:rsidRDefault="00AA2E15" w:rsidP="00AA2E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6</w:t>
      </w:r>
      <w:r w:rsidRPr="00C33662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. ОТВЕТСТВЕННОСТЬ СТОРОН</w:t>
      </w:r>
    </w:p>
    <w:p w:rsidR="00AA2E15" w:rsidRDefault="00AA2E15" w:rsidP="00AA2E15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6</w:t>
      </w:r>
      <w:r w:rsidRPr="001343B9">
        <w:rPr>
          <w:rFonts w:ascii="Times New Roman" w:eastAsia="Times New Roman" w:hAnsi="Times New Roman" w:cs="Times New Roman"/>
          <w:spacing w:val="-19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Исполнитель несет ответственность за достоверность видов и объемов оказанных им услуг, за достоверность видов и объемов принятых Исполнителем работ, за правильность расчетов по актам выполненных работ, принятых Исполнителем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предъявляемых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оплате в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соответствии с действующим законодательством Республики Беларусь.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6.2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 невыполнение или ненадлежащее выполнение условий настоящего договора 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Стороны несут ответственность, предусмотренную законодательством Республики Беларусь.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6.3. В случае неисполнения и (или) ненадлежащего исполнения Исполнителем своих обязательств по настоящему Договору и (или) нарушения Исполнителем условий настоящего Договора, Исполнитель должен возместить Заказчику убытки, связанные с этим нарушением, а также уплатить Заказчику: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нарушение сроков оказания инженерных услуг (их этапов) пеню в размере 0,1 % от стоимости инженерных услуг (их этапов), оказание которых просрочено, за каждый календарный день просрочки оказания инженерных услуг (их этапов);</w:t>
      </w:r>
    </w:p>
    <w:p w:rsidR="00AA2E15" w:rsidRPr="003F0A9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нарушение 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>кта сдачи-приемки оказанных инженерных услуг (их этапов) в размере 0,1% стоимости оказанных инженерных услуг (их этапов) за каждый день просрочки, но не более 10% стоимости оказанных инженерных услуг (их этапов).</w:t>
      </w:r>
    </w:p>
    <w:p w:rsidR="00AA2E15" w:rsidRPr="00C118EA" w:rsidRDefault="00AA2E15" w:rsidP="00AA2E1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0A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 В случае некачественного оказания 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 Исполнителем по настоящему Договору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устраняет недостатки без дополнительной оплаты в течение 3-х рабочих дней после получения письменного уведомления Заказчика.</w:t>
      </w:r>
    </w:p>
    <w:p w:rsidR="00AA2E15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6.5. Исполнитель</w:t>
      </w:r>
      <w:r w:rsidRPr="00C11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несет ответственность за соблюдение правил пожарной безопасности, охраны труда при исполнении договорных обязательств.</w:t>
      </w:r>
    </w:p>
    <w:p w:rsidR="00AA2E15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6.6. Стороны обязуются соблюдать законодательство Республики Беларусь о противодействии коррупции.</w:t>
      </w:r>
    </w:p>
    <w:p w:rsidR="00AA2E15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6.7. Стороны обязуются соблюдать законодательство Республики Беларусь о персональных данных.</w:t>
      </w:r>
    </w:p>
    <w:p w:rsidR="00AA2E15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19B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3419B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Заказчик не несёт ответственности за несвоевременную оплату услуг Исполнителя, связанную с несвоевременным поступлением средств из республиканского бюджета.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ФОРС-МАЖОРНЫЕ ОБСТОЯТЕЛЬСТВА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Ни одна из Сторон не несет ответственности за полное или частичное неисполнение любой из своих обязанностей, если неисполнение является следствием таких обстоятельств, как наводнение, пожар, землетрясение, другие стихийные бедствия, военные действия и другие обстоятельства непреодолимой силы, возникшие после заключения настоящего договора.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.2.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любое из таких обстоятельств непосредственно повлияло на исполнение обязательств в срок, установленный в договоре, то этот срок соразмерно отодвигается на время действия соответствующих обстоятельств.</w:t>
      </w:r>
    </w:p>
    <w:p w:rsidR="00AA2E15" w:rsidRDefault="00AA2E15" w:rsidP="00AA2E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7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.3.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Сторона, для которой создалась невозможность исполнения обязательства, обязана уведомить в письменной форме другую Сторону о наступлении, предполагаемом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неисполнении действи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я и прекращении указанных в п.7.1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настоящего договора обстоятельств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5 (Пяти) дней с момента их наступления.</w:t>
      </w:r>
    </w:p>
    <w:p w:rsidR="00AA2E15" w:rsidRDefault="00AA2E15" w:rsidP="00AA2E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8</w:t>
      </w:r>
      <w:r w:rsidRPr="001343B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eastAsia="ru-RU"/>
        </w:rPr>
        <w:t>. РАЗРЕШЕНИЕ СПОРОВ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8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Споры, связанные с исполнением настоящего договора, предварительно рассматриваются Сторонами в порядке досудебного урегулирования.</w:t>
      </w:r>
    </w:p>
    <w:p w:rsidR="00AA2E15" w:rsidRDefault="00AA2E15" w:rsidP="00AA2E15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8.</w:t>
      </w:r>
      <w:r w:rsidRPr="001343B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 случае невозможности урегулирования разногласий по настоящему договору спор может быть передан на разрешение Экономического суда Минской области.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  <w:lang w:eastAsia="ru-RU"/>
        </w:rPr>
        <w:t>. ПОРЯДОК РАСТОРЖЕНИЯ ДОГОВОРА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.1.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Изменение и расторжение договора возможно по письменному соглашению </w:t>
      </w:r>
      <w:r w:rsidRPr="001343B9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Сторон, если иное не предусмотрено действующим законодательством Республики Беларусь 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настоящим договором.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right="1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.2.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 требованию одной из Сторон договор, может быть, расторгнут при существенном нарушении договора другой Стороной.</w:t>
      </w: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Существенным признается нарушение договора одной из Сторон, влекущее для другой Стороны такой ущерб, в результате которого она в значительной степени лишается того, на что была вправе рассчитывать при заключении договора.</w:t>
      </w:r>
    </w:p>
    <w:p w:rsidR="00AA2E15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9</w:t>
      </w:r>
      <w:r w:rsidRPr="001343B9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.3.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Договор может быть расторгнут в иных случаях, предусмотренных законодательством Республики Беларусь.</w:t>
      </w:r>
    </w:p>
    <w:p w:rsidR="00AA2E15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88358E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35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8835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АНТИКОРРУПЦИОННАЯ ОГОВОРКА</w:t>
      </w:r>
    </w:p>
    <w:p w:rsidR="00AA2E15" w:rsidRPr="0088358E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58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88358E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Стороны обязуются соблюдать законодательство Республики Беларусь в области противодействия коррупции.</w:t>
      </w:r>
    </w:p>
    <w:p w:rsidR="00AA2E15" w:rsidRPr="0088358E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E15" w:rsidRPr="0088358E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35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88358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ПЕРСОНАЛЬНЫЕ ДАННЫЕ</w:t>
      </w:r>
    </w:p>
    <w:p w:rsidR="00AA2E15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58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8358E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Стороны обязуются соблюдать законодательство Республики Беларусь в области персональных данных.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Pr="001343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ЗАКЛЮЧИТЕЛЬНЫЕ ПОЛОЖЕНИЯ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12.1. </w:t>
      </w:r>
      <w:r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договор вступает в силу с момента его подписания обеими Сторонами и действует </w:t>
      </w:r>
      <w:r w:rsidRPr="00F9712B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20702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.12.2025</w:t>
      </w:r>
      <w:r w:rsidRPr="00F9712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в части расчётов - до полного выполнения </w:t>
      </w:r>
      <w:r w:rsidRPr="00F00D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сторонами своих обязательств. Во всем, что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говорено в настоящем договоре, С</w:t>
      </w:r>
      <w:r w:rsidRPr="001343B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тороны руководствуются действующим законодательством Республики Беларусь.</w:t>
      </w:r>
    </w:p>
    <w:p w:rsidR="00AA2E15" w:rsidRPr="00DF1F3C" w:rsidRDefault="00AA2E15" w:rsidP="00AA2E15">
      <w:pPr>
        <w:widowControl w:val="0"/>
        <w:shd w:val="clear" w:color="auto" w:fill="FFFFFF"/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ab/>
        <w:t xml:space="preserve">12.2. </w:t>
      </w:r>
      <w:r w:rsidRPr="00DF1F3C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Стороны обязаны немедленно извещать друг друга об изменении своего адреса (в </w:t>
      </w:r>
      <w:r w:rsidRPr="00DF1F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т.ч. электронной почты), контактных телефонов, факса, банковских реквизитов, смене единоличного органа управления, ответственных исполнителей (координаторов проекта, </w:t>
      </w:r>
      <w:r w:rsidRPr="00DF1F3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специалистов и пр.).</w:t>
      </w:r>
    </w:p>
    <w:p w:rsidR="00AA2E15" w:rsidRPr="00DF1F3C" w:rsidRDefault="00AA2E15" w:rsidP="00AA2E15">
      <w:pPr>
        <w:pStyle w:val="a4"/>
        <w:widowControl w:val="0"/>
        <w:numPr>
          <w:ilvl w:val="1"/>
          <w:numId w:val="5"/>
        </w:numPr>
        <w:shd w:val="clear" w:color="auto" w:fill="FFFFFF"/>
        <w:tabs>
          <w:tab w:val="left" w:pos="568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DF1F3C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По иным вопросам, не урегулированным настоящим договором, Стороны руководствуются действующим законодательством Республики Беларусь.</w:t>
      </w:r>
    </w:p>
    <w:p w:rsidR="00AA2E15" w:rsidRPr="007B3AD6" w:rsidRDefault="00AA2E15" w:rsidP="00AA2E15">
      <w:pPr>
        <w:pStyle w:val="a4"/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Настоящий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договор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составлен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 двух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экземплярах, имеющих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55C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одинаковую </w:t>
      </w:r>
      <w:r w:rsidRPr="00C55CB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юридическую силу, по одному экземпляру для каждой из Сторон.</w:t>
      </w:r>
    </w:p>
    <w:p w:rsidR="00AA2E15" w:rsidRPr="007B3AD6" w:rsidRDefault="00AA2E15" w:rsidP="00AA2E1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AA2E15" w:rsidRDefault="00AA2E15" w:rsidP="00AA2E15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  <w:t>ПРИЛОЖЕНИЯ</w:t>
      </w:r>
    </w:p>
    <w:p w:rsidR="00AA2E15" w:rsidRPr="007B3AD6" w:rsidRDefault="00AA2E15" w:rsidP="00AA2E1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3</w:t>
      </w:r>
      <w:r w:rsidRPr="007B3AD6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.1. К настоящему договору прилагаются в качестве неотъемлемой части:</w:t>
      </w:r>
    </w:p>
    <w:p w:rsidR="00AA2E15" w:rsidRDefault="00AA2E15" w:rsidP="00AA2E15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7B3AD6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Приложение № 1 - Календарный план по объекту. </w:t>
      </w:r>
    </w:p>
    <w:p w:rsidR="00AA2E15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Приложение № 2 – Калькуляция (смета).</w:t>
      </w:r>
    </w:p>
    <w:p w:rsidR="00AA2E15" w:rsidRPr="001343B9" w:rsidRDefault="00AA2E15" w:rsidP="00AA2E15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A2E15" w:rsidRPr="00546BE4" w:rsidRDefault="00AA2E15" w:rsidP="00AA2E1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</w:p>
    <w:p w:rsidR="00AA2E15" w:rsidRPr="009E298D" w:rsidRDefault="00AA2E15" w:rsidP="00AA2E15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E29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ЮРИДИЧЕСКИЕ АДРЕСА, БАНКОВСКИЕ РЕКВИЗИТЫ И </w:t>
      </w:r>
    </w:p>
    <w:p w:rsidR="00AA2E15" w:rsidRPr="001343B9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343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ПОДПИСИ СТОРОН</w:t>
      </w:r>
    </w:p>
    <w:tbl>
      <w:tblPr>
        <w:tblStyle w:val="a3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15"/>
      </w:tblGrid>
      <w:tr w:rsidR="00AA2E15" w:rsidRPr="001343B9" w:rsidTr="00A30F13">
        <w:tc>
          <w:tcPr>
            <w:tcW w:w="4961" w:type="dxa"/>
          </w:tcPr>
          <w:p w:rsidR="00AA2E15" w:rsidRPr="001343B9" w:rsidRDefault="00AA2E15" w:rsidP="00A30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4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ИСПОЛНИТЕЛЬ:</w:t>
            </w:r>
          </w:p>
          <w:p w:rsidR="00AA2E15" w:rsidRPr="00FE6946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15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15" w:rsidRPr="001343B9" w:rsidRDefault="00AA2E15" w:rsidP="00A30F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4815" w:type="dxa"/>
          </w:tcPr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Государственное учреждение «Республиканский научно-практический центр онкологии и медицинской радиологии им. Н.Н.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Александрова»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Юридический адрес: 223040,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Минский район,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 xml:space="preserve"> Лесной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 xml:space="preserve"> (017) 265-47-04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р/с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BY</w:t>
            </w:r>
            <w:r w:rsidRPr="0019147B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AKBB</w:t>
            </w:r>
            <w:r w:rsidRPr="0019147B">
              <w:rPr>
                <w:rFonts w:ascii="Times New Roman" w:hAnsi="Times New Roman" w:cs="Times New Roman"/>
                <w:sz w:val="26"/>
                <w:szCs w:val="26"/>
              </w:rPr>
              <w:t xml:space="preserve"> 3604 9161 6001 2530 0000</w:t>
            </w:r>
          </w:p>
          <w:p w:rsidR="00AA2E15" w:rsidRPr="0019147B" w:rsidRDefault="00AA2E15" w:rsidP="00A30F1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БИК 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AKBBBY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2X</w:t>
            </w:r>
          </w:p>
          <w:p w:rsidR="00AA2E15" w:rsidRPr="0019147B" w:rsidRDefault="00AA2E15" w:rsidP="00A30F1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 ЦБУ №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514 ОАО «АСБ Беларусбанк»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br/>
            </w:r>
            <w:r w:rsidRPr="0019147B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г. Минск, ул. </w:t>
            </w:r>
            <w:r w:rsidRPr="0019147B">
              <w:rPr>
                <w:rFonts w:ascii="Times New Roman" w:hAnsi="Times New Roman" w:cs="Times New Roman"/>
                <w:sz w:val="26"/>
                <w:szCs w:val="26"/>
              </w:rPr>
              <w:t>Сурганова, 47А</w:t>
            </w:r>
          </w:p>
          <w:p w:rsidR="00AA2E15" w:rsidRPr="0019147B" w:rsidRDefault="00AA2E15" w:rsidP="00A30F13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9147B">
              <w:rPr>
                <w:rFonts w:ascii="Times New Roman" w:hAnsi="Times New Roman" w:cs="Times New Roman"/>
                <w:sz w:val="26"/>
                <w:szCs w:val="26"/>
              </w:rPr>
              <w:t>УНП 600265533, ОКПО 02017714</w:t>
            </w:r>
          </w:p>
          <w:p w:rsidR="00AA2E15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AA2E15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С.Л.Поляков</w:t>
            </w:r>
            <w:proofErr w:type="spellEnd"/>
            <w:proofErr w:type="gramEnd"/>
          </w:p>
          <w:p w:rsidR="00AA2E15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Дата подписания:</w:t>
            </w:r>
          </w:p>
          <w:p w:rsidR="00AA2E15" w:rsidRPr="001343B9" w:rsidRDefault="00AA2E15" w:rsidP="00A30F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_____________2025</w:t>
            </w:r>
            <w:r w:rsidRPr="001343B9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AA2E15" w:rsidRPr="001343B9" w:rsidRDefault="00AA2E15" w:rsidP="00A30F1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A2E15" w:rsidRPr="001343B9" w:rsidRDefault="00AA2E15" w:rsidP="00AA2E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A2E15" w:rsidRPr="001343B9" w:rsidRDefault="00AA2E15" w:rsidP="00AA2E15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A2E15" w:rsidRDefault="00AA2E15" w:rsidP="00AA2E15"/>
    <w:p w:rsidR="00AA2E15" w:rsidRDefault="00AA2E15"/>
    <w:sectPr w:rsidR="00AA2E15" w:rsidSect="00D3419B">
      <w:pgSz w:w="11906" w:h="16838"/>
      <w:pgMar w:top="851" w:right="566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1766"/>
    <w:multiLevelType w:val="multilevel"/>
    <w:tmpl w:val="C6B81CC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43525"/>
    <w:multiLevelType w:val="multilevel"/>
    <w:tmpl w:val="2B944B12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54C30"/>
    <w:multiLevelType w:val="multilevel"/>
    <w:tmpl w:val="3670F77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3" w15:restartNumberingAfterBreak="0">
    <w:nsid w:val="5CDE03E7"/>
    <w:multiLevelType w:val="multilevel"/>
    <w:tmpl w:val="EC308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4" w15:restartNumberingAfterBreak="0">
    <w:nsid w:val="79DC3B37"/>
    <w:multiLevelType w:val="hybridMultilevel"/>
    <w:tmpl w:val="55983FAC"/>
    <w:lvl w:ilvl="0" w:tplc="BEFC6F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15"/>
    <w:rsid w:val="00207027"/>
    <w:rsid w:val="00515E6D"/>
    <w:rsid w:val="00811E47"/>
    <w:rsid w:val="00AA2E15"/>
    <w:rsid w:val="00F7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54C8"/>
  <w15:chartTrackingRefBased/>
  <w15:docId w15:val="{2A5FA25D-28C3-4CB4-9CB8-6AF8B001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Н. Поведенко</dc:creator>
  <cp:keywords/>
  <dc:description/>
  <cp:lastModifiedBy>Ирина П. Синьковская</cp:lastModifiedBy>
  <cp:revision>3</cp:revision>
  <dcterms:created xsi:type="dcterms:W3CDTF">2025-06-11T09:54:00Z</dcterms:created>
  <dcterms:modified xsi:type="dcterms:W3CDTF">2025-06-16T05:16:00Z</dcterms:modified>
</cp:coreProperties>
</file>