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3" w:type="dxa"/>
        <w:tblLook w:val="04A0" w:firstRow="1" w:lastRow="0" w:firstColumn="1" w:lastColumn="0" w:noHBand="0" w:noVBand="1"/>
      </w:tblPr>
      <w:tblGrid>
        <w:gridCol w:w="5103"/>
        <w:gridCol w:w="4590"/>
      </w:tblGrid>
      <w:tr w:rsidR="00E275F1" w:rsidRPr="00E275F1" w14:paraId="0FFF957A" w14:textId="77777777" w:rsidTr="00BE4026">
        <w:trPr>
          <w:trHeight w:val="1441"/>
        </w:trPr>
        <w:tc>
          <w:tcPr>
            <w:tcW w:w="5103" w:type="dxa"/>
            <w:hideMark/>
          </w:tcPr>
          <w:p w14:paraId="63445C1E" w14:textId="77777777" w:rsidR="001B6753" w:rsidRPr="00E275F1" w:rsidRDefault="001B6753" w:rsidP="00BD2AD9">
            <w:pPr>
              <w:spacing w:after="0" w:line="360" w:lineRule="exact"/>
              <w:ind w:right="-386"/>
              <w:rPr>
                <w:rFonts w:ascii="Times New Roman" w:eastAsia="SimSun" w:hAnsi="Times New Roman"/>
                <w:sz w:val="30"/>
                <w:szCs w:val="30"/>
              </w:rPr>
            </w:pPr>
            <w:r w:rsidRPr="00E275F1">
              <w:rPr>
                <w:rFonts w:ascii="Times New Roman" w:eastAsia="SimSun" w:hAnsi="Times New Roman"/>
                <w:sz w:val="30"/>
                <w:szCs w:val="30"/>
              </w:rPr>
              <w:t>СОГЛАСОВАНО*:</w:t>
            </w:r>
          </w:p>
          <w:p w14:paraId="508EC496" w14:textId="77777777" w:rsidR="001B6753" w:rsidRPr="00E275F1" w:rsidRDefault="001B6753" w:rsidP="00BD2AD9">
            <w:pPr>
              <w:spacing w:after="0" w:line="280" w:lineRule="exact"/>
              <w:rPr>
                <w:rFonts w:ascii="Times New Roman" w:eastAsia="Courier New" w:hAnsi="Times New Roman"/>
                <w:sz w:val="30"/>
                <w:szCs w:val="30"/>
              </w:rPr>
            </w:pPr>
            <w:r w:rsidRPr="00E275F1">
              <w:rPr>
                <w:rFonts w:ascii="Times New Roman" w:eastAsia="Courier New" w:hAnsi="Times New Roman"/>
                <w:sz w:val="30"/>
                <w:szCs w:val="30"/>
              </w:rPr>
              <w:t>Заместитель председателя</w:t>
            </w:r>
          </w:p>
          <w:p w14:paraId="10189898" w14:textId="77777777" w:rsidR="001B6753" w:rsidRPr="00E275F1" w:rsidRDefault="001B6753" w:rsidP="00BD2AD9">
            <w:pPr>
              <w:spacing w:after="0" w:line="280" w:lineRule="exact"/>
              <w:rPr>
                <w:rFonts w:ascii="Times New Roman" w:eastAsia="SimSun" w:hAnsi="Times New Roman"/>
                <w:sz w:val="30"/>
                <w:szCs w:val="30"/>
              </w:rPr>
            </w:pPr>
            <w:r w:rsidRPr="00E275F1">
              <w:rPr>
                <w:rFonts w:ascii="Times New Roman" w:eastAsia="Courier New" w:hAnsi="Times New Roman"/>
                <w:sz w:val="30"/>
                <w:szCs w:val="30"/>
              </w:rPr>
              <w:t>Мингорисполкома</w:t>
            </w:r>
          </w:p>
          <w:p w14:paraId="1AA2BA7D" w14:textId="77777777" w:rsidR="001B6753" w:rsidRPr="00E275F1" w:rsidRDefault="001B6753" w:rsidP="00BD2AD9">
            <w:pPr>
              <w:spacing w:after="0" w:line="360" w:lineRule="exact"/>
              <w:ind w:right="-386"/>
              <w:rPr>
                <w:rFonts w:ascii="Times New Roman" w:eastAsia="SimSun" w:hAnsi="Times New Roman"/>
                <w:sz w:val="30"/>
                <w:szCs w:val="30"/>
              </w:rPr>
            </w:pPr>
            <w:r w:rsidRPr="00E275F1">
              <w:rPr>
                <w:rFonts w:ascii="Times New Roman" w:eastAsia="SimSun" w:hAnsi="Times New Roman"/>
                <w:sz w:val="30"/>
                <w:szCs w:val="30"/>
              </w:rPr>
              <w:t>_________________А.В.Черников</w:t>
            </w:r>
          </w:p>
          <w:p w14:paraId="6FD91AE2" w14:textId="674FE435" w:rsidR="001B6753" w:rsidRPr="00E275F1" w:rsidRDefault="001B6753" w:rsidP="00BD2AD9">
            <w:pPr>
              <w:spacing w:after="0" w:line="360" w:lineRule="exact"/>
              <w:ind w:right="-386"/>
              <w:rPr>
                <w:rFonts w:ascii="Times New Roman" w:eastAsia="SimSun" w:hAnsi="Times New Roman"/>
                <w:sz w:val="30"/>
                <w:szCs w:val="30"/>
              </w:rPr>
            </w:pPr>
            <w:r w:rsidRPr="00E275F1">
              <w:rPr>
                <w:rFonts w:ascii="Times New Roman" w:eastAsia="SimSun" w:hAnsi="Times New Roman"/>
                <w:sz w:val="30"/>
                <w:szCs w:val="30"/>
              </w:rPr>
              <w:t xml:space="preserve">                                 </w:t>
            </w:r>
            <w:r w:rsidR="00BE4026" w:rsidRPr="00E275F1">
              <w:rPr>
                <w:rFonts w:ascii="Times New Roman" w:eastAsia="SimSun" w:hAnsi="Times New Roman"/>
                <w:sz w:val="30"/>
                <w:szCs w:val="30"/>
              </w:rPr>
              <w:t>0</w:t>
            </w:r>
            <w:r w:rsidR="00955D76" w:rsidRPr="00E275F1">
              <w:rPr>
                <w:rFonts w:ascii="Times New Roman" w:eastAsia="SimSun" w:hAnsi="Times New Roman"/>
                <w:sz w:val="30"/>
                <w:szCs w:val="30"/>
              </w:rPr>
              <w:t>8</w:t>
            </w:r>
            <w:r w:rsidR="00BE4026" w:rsidRPr="00E275F1">
              <w:rPr>
                <w:rFonts w:ascii="Times New Roman" w:eastAsia="SimSun" w:hAnsi="Times New Roman"/>
                <w:sz w:val="30"/>
                <w:szCs w:val="30"/>
              </w:rPr>
              <w:t>.0</w:t>
            </w:r>
            <w:r w:rsidR="00955D76" w:rsidRPr="00E275F1">
              <w:rPr>
                <w:rFonts w:ascii="Times New Roman" w:eastAsia="SimSun" w:hAnsi="Times New Roman"/>
                <w:sz w:val="30"/>
                <w:szCs w:val="30"/>
              </w:rPr>
              <w:t>4</w:t>
            </w:r>
            <w:r w:rsidR="00BE4026" w:rsidRPr="00E275F1">
              <w:rPr>
                <w:rFonts w:ascii="Times New Roman" w:eastAsia="SimSun" w:hAnsi="Times New Roman"/>
                <w:sz w:val="30"/>
                <w:szCs w:val="30"/>
              </w:rPr>
              <w:t>.</w:t>
            </w:r>
            <w:r w:rsidRPr="00E275F1">
              <w:rPr>
                <w:rFonts w:ascii="Times New Roman" w:eastAsia="SimSun" w:hAnsi="Times New Roman"/>
                <w:sz w:val="30"/>
                <w:szCs w:val="30"/>
              </w:rPr>
              <w:t>202</w:t>
            </w:r>
            <w:r w:rsidR="00D109DD" w:rsidRPr="00E275F1">
              <w:rPr>
                <w:rFonts w:ascii="Times New Roman" w:eastAsia="SimSun" w:hAnsi="Times New Roman"/>
                <w:sz w:val="30"/>
                <w:szCs w:val="30"/>
              </w:rPr>
              <w:t>6</w:t>
            </w:r>
          </w:p>
        </w:tc>
        <w:tc>
          <w:tcPr>
            <w:tcW w:w="4590" w:type="dxa"/>
            <w:hideMark/>
          </w:tcPr>
          <w:p w14:paraId="76E94942" w14:textId="77777777" w:rsidR="001B6753" w:rsidRPr="00E275F1" w:rsidRDefault="001B6753" w:rsidP="00BD2AD9">
            <w:pPr>
              <w:spacing w:after="0" w:line="360" w:lineRule="exact"/>
              <w:rPr>
                <w:rFonts w:ascii="Times New Roman" w:eastAsia="SimSun" w:hAnsi="Times New Roman"/>
                <w:sz w:val="30"/>
                <w:szCs w:val="30"/>
              </w:rPr>
            </w:pPr>
            <w:r w:rsidRPr="00E275F1">
              <w:rPr>
                <w:rFonts w:ascii="Times New Roman" w:eastAsia="SimSun" w:hAnsi="Times New Roman"/>
                <w:sz w:val="30"/>
                <w:szCs w:val="30"/>
              </w:rPr>
              <w:t>УТВЕРЖДАЮ:</w:t>
            </w:r>
          </w:p>
          <w:p w14:paraId="6EAC5E3D" w14:textId="77777777" w:rsidR="001B6753" w:rsidRPr="00E275F1" w:rsidRDefault="001B6753" w:rsidP="00BD2AD9">
            <w:pPr>
              <w:spacing w:after="0" w:line="280" w:lineRule="exact"/>
              <w:rPr>
                <w:rFonts w:ascii="Times New Roman" w:eastAsia="SimSun" w:hAnsi="Times New Roman"/>
                <w:sz w:val="30"/>
                <w:szCs w:val="30"/>
              </w:rPr>
            </w:pPr>
            <w:r w:rsidRPr="00E275F1">
              <w:rPr>
                <w:rFonts w:ascii="Times New Roman" w:eastAsia="SimSun" w:hAnsi="Times New Roman"/>
                <w:sz w:val="30"/>
                <w:szCs w:val="30"/>
              </w:rPr>
              <w:t>Директор</w:t>
            </w:r>
          </w:p>
          <w:p w14:paraId="65A82E56" w14:textId="77777777" w:rsidR="001B6753" w:rsidRPr="00E275F1" w:rsidRDefault="001B6753" w:rsidP="00BD2AD9">
            <w:pPr>
              <w:spacing w:after="0" w:line="280" w:lineRule="exact"/>
              <w:rPr>
                <w:rFonts w:ascii="Times New Roman" w:eastAsia="SimSun" w:hAnsi="Times New Roman"/>
                <w:sz w:val="30"/>
                <w:szCs w:val="30"/>
              </w:rPr>
            </w:pPr>
            <w:r w:rsidRPr="00E275F1">
              <w:rPr>
                <w:rFonts w:ascii="Times New Roman" w:eastAsia="SimSun" w:hAnsi="Times New Roman"/>
                <w:sz w:val="30"/>
                <w:szCs w:val="30"/>
              </w:rPr>
              <w:t>УП «УКС Мингорисполкома»</w:t>
            </w:r>
          </w:p>
          <w:p w14:paraId="000693E7" w14:textId="77777777" w:rsidR="001B6753" w:rsidRPr="00E275F1" w:rsidRDefault="001B6753" w:rsidP="00BD2AD9">
            <w:pPr>
              <w:spacing w:after="0" w:line="360" w:lineRule="exact"/>
              <w:rPr>
                <w:rFonts w:ascii="Times New Roman" w:eastAsia="SimSun" w:hAnsi="Times New Roman"/>
                <w:sz w:val="30"/>
                <w:szCs w:val="30"/>
              </w:rPr>
            </w:pPr>
            <w:r w:rsidRPr="00E275F1">
              <w:rPr>
                <w:rFonts w:ascii="Times New Roman" w:eastAsia="SimSun" w:hAnsi="Times New Roman"/>
                <w:sz w:val="30"/>
                <w:szCs w:val="30"/>
              </w:rPr>
              <w:t>________________А.К.Бобарико</w:t>
            </w:r>
          </w:p>
          <w:p w14:paraId="1764C5A9" w14:textId="609672E7" w:rsidR="001B6753" w:rsidRPr="00E275F1" w:rsidRDefault="001B6753" w:rsidP="00BD2AD9">
            <w:pPr>
              <w:spacing w:after="0" w:line="360" w:lineRule="exact"/>
              <w:rPr>
                <w:rFonts w:ascii="Times New Roman" w:eastAsia="SimSun" w:hAnsi="Times New Roman"/>
                <w:sz w:val="30"/>
                <w:szCs w:val="30"/>
              </w:rPr>
            </w:pPr>
            <w:r w:rsidRPr="00E275F1">
              <w:rPr>
                <w:rFonts w:ascii="Times New Roman" w:eastAsia="SimSun" w:hAnsi="Times New Roman"/>
                <w:sz w:val="30"/>
                <w:szCs w:val="30"/>
              </w:rPr>
              <w:t xml:space="preserve">                               </w:t>
            </w:r>
            <w:r w:rsidR="00BE4026" w:rsidRPr="00E275F1">
              <w:rPr>
                <w:rFonts w:ascii="Times New Roman" w:eastAsia="SimSun" w:hAnsi="Times New Roman"/>
                <w:sz w:val="30"/>
                <w:szCs w:val="30"/>
              </w:rPr>
              <w:t>0</w:t>
            </w:r>
            <w:r w:rsidR="00955D76" w:rsidRPr="00E275F1">
              <w:rPr>
                <w:rFonts w:ascii="Times New Roman" w:eastAsia="SimSun" w:hAnsi="Times New Roman"/>
                <w:sz w:val="30"/>
                <w:szCs w:val="30"/>
              </w:rPr>
              <w:t>8</w:t>
            </w:r>
            <w:r w:rsidR="00BE4026" w:rsidRPr="00E275F1">
              <w:rPr>
                <w:rFonts w:ascii="Times New Roman" w:eastAsia="SimSun" w:hAnsi="Times New Roman"/>
                <w:sz w:val="30"/>
                <w:szCs w:val="30"/>
              </w:rPr>
              <w:t>.0</w:t>
            </w:r>
            <w:r w:rsidR="00955D76" w:rsidRPr="00E275F1">
              <w:rPr>
                <w:rFonts w:ascii="Times New Roman" w:eastAsia="SimSun" w:hAnsi="Times New Roman"/>
                <w:sz w:val="30"/>
                <w:szCs w:val="30"/>
              </w:rPr>
              <w:t>4</w:t>
            </w:r>
            <w:r w:rsidR="00BE4026" w:rsidRPr="00E275F1">
              <w:rPr>
                <w:rFonts w:ascii="Times New Roman" w:eastAsia="SimSun" w:hAnsi="Times New Roman"/>
                <w:sz w:val="30"/>
                <w:szCs w:val="30"/>
              </w:rPr>
              <w:t>.</w:t>
            </w:r>
            <w:r w:rsidRPr="00E275F1">
              <w:rPr>
                <w:rFonts w:ascii="Times New Roman" w:eastAsia="SimSun" w:hAnsi="Times New Roman"/>
                <w:sz w:val="30"/>
                <w:szCs w:val="30"/>
              </w:rPr>
              <w:t>202</w:t>
            </w:r>
            <w:r w:rsidR="00D109DD" w:rsidRPr="00E275F1">
              <w:rPr>
                <w:rFonts w:ascii="Times New Roman" w:eastAsia="SimSun" w:hAnsi="Times New Roman"/>
                <w:sz w:val="30"/>
                <w:szCs w:val="30"/>
              </w:rPr>
              <w:t>6</w:t>
            </w:r>
          </w:p>
        </w:tc>
      </w:tr>
    </w:tbl>
    <w:p w14:paraId="7C4211E4" w14:textId="1BF2BFD2" w:rsidR="001B6753" w:rsidRPr="00E275F1" w:rsidRDefault="00BE4026" w:rsidP="00BE4026">
      <w:pPr>
        <w:overflowPunct w:val="0"/>
        <w:spacing w:after="0" w:line="200" w:lineRule="exact"/>
        <w:textAlignment w:val="baseline"/>
        <w:rPr>
          <w:rFonts w:ascii="Times New Roman" w:eastAsia="Courier New" w:hAnsi="Times New Roman"/>
          <w:i/>
          <w:iCs/>
        </w:rPr>
      </w:pPr>
      <w:r w:rsidRPr="00E275F1">
        <w:rPr>
          <w:rFonts w:ascii="Times New Roman" w:eastAsia="SimSun" w:hAnsi="Times New Roman"/>
          <w:i/>
          <w:iCs/>
        </w:rPr>
        <w:t>*0</w:t>
      </w:r>
      <w:r w:rsidR="00955D76" w:rsidRPr="00E275F1">
        <w:rPr>
          <w:rFonts w:ascii="Times New Roman" w:eastAsia="SimSun" w:hAnsi="Times New Roman"/>
          <w:i/>
          <w:iCs/>
        </w:rPr>
        <w:t>8</w:t>
      </w:r>
      <w:r w:rsidR="001B6753" w:rsidRPr="00E275F1">
        <w:rPr>
          <w:rFonts w:ascii="Times New Roman" w:eastAsia="SimSun" w:hAnsi="Times New Roman"/>
          <w:i/>
          <w:iCs/>
        </w:rPr>
        <w:t>.</w:t>
      </w:r>
      <w:r w:rsidR="00D109DD" w:rsidRPr="00E275F1">
        <w:rPr>
          <w:rFonts w:ascii="Times New Roman" w:eastAsia="SimSun" w:hAnsi="Times New Roman"/>
          <w:i/>
          <w:iCs/>
        </w:rPr>
        <w:t>0</w:t>
      </w:r>
      <w:r w:rsidR="00955D76" w:rsidRPr="00E275F1">
        <w:rPr>
          <w:rFonts w:ascii="Times New Roman" w:eastAsia="SimSun" w:hAnsi="Times New Roman"/>
          <w:i/>
          <w:iCs/>
        </w:rPr>
        <w:t>4</w:t>
      </w:r>
      <w:r w:rsidR="001B6753" w:rsidRPr="00E275F1">
        <w:rPr>
          <w:rFonts w:ascii="Times New Roman" w:eastAsia="SimSun" w:hAnsi="Times New Roman"/>
          <w:i/>
          <w:iCs/>
        </w:rPr>
        <w:t>.</w:t>
      </w:r>
      <w:r w:rsidR="001B6753" w:rsidRPr="00E275F1">
        <w:rPr>
          <w:rFonts w:ascii="Times New Roman" w:eastAsia="Courier New" w:hAnsi="Times New Roman"/>
          <w:i/>
          <w:iCs/>
        </w:rPr>
        <w:t>202</w:t>
      </w:r>
      <w:r w:rsidR="00D109DD" w:rsidRPr="00E275F1">
        <w:rPr>
          <w:rFonts w:ascii="Times New Roman" w:eastAsia="Courier New" w:hAnsi="Times New Roman"/>
          <w:i/>
          <w:iCs/>
        </w:rPr>
        <w:t>6</w:t>
      </w:r>
      <w:r w:rsidR="001B6753" w:rsidRPr="00E275F1">
        <w:rPr>
          <w:rFonts w:ascii="Times New Roman" w:eastAsia="Courier New" w:hAnsi="Times New Roman"/>
          <w:i/>
          <w:iCs/>
        </w:rPr>
        <w:t xml:space="preserve"> </w:t>
      </w:r>
      <w:r w:rsidRPr="00E275F1">
        <w:rPr>
          <w:rFonts w:ascii="Times New Roman" w:eastAsia="Courier New" w:hAnsi="Times New Roman"/>
          <w:i/>
          <w:iCs/>
        </w:rPr>
        <w:t>з</w:t>
      </w:r>
      <w:r w:rsidR="001B6753" w:rsidRPr="00E275F1">
        <w:rPr>
          <w:rFonts w:ascii="Times New Roman" w:eastAsia="Courier New" w:hAnsi="Times New Roman"/>
          <w:i/>
          <w:iCs/>
        </w:rPr>
        <w:t xml:space="preserve">адание на </w:t>
      </w:r>
      <w:r w:rsidRPr="00E275F1">
        <w:rPr>
          <w:rFonts w:ascii="Times New Roman" w:eastAsia="Courier New" w:hAnsi="Times New Roman"/>
          <w:i/>
          <w:iCs/>
        </w:rPr>
        <w:t xml:space="preserve">разработку </w:t>
      </w:r>
      <w:r w:rsidR="001B6753" w:rsidRPr="00E275F1">
        <w:rPr>
          <w:rFonts w:ascii="Times New Roman" w:eastAsia="Courier New" w:hAnsi="Times New Roman"/>
          <w:i/>
          <w:iCs/>
        </w:rPr>
        <w:t>проект</w:t>
      </w:r>
      <w:r w:rsidRPr="00E275F1">
        <w:rPr>
          <w:rFonts w:ascii="Times New Roman" w:eastAsia="Courier New" w:hAnsi="Times New Roman"/>
          <w:i/>
          <w:iCs/>
        </w:rPr>
        <w:t>ной документации</w:t>
      </w:r>
    </w:p>
    <w:p w14:paraId="0DB54706" w14:textId="77777777" w:rsidR="001B6753" w:rsidRPr="00E275F1" w:rsidRDefault="001B6753" w:rsidP="001B6753">
      <w:pPr>
        <w:overflowPunct w:val="0"/>
        <w:spacing w:after="0" w:line="180" w:lineRule="exact"/>
        <w:ind w:left="-709" w:firstLine="709"/>
        <w:textAlignment w:val="baseline"/>
        <w:rPr>
          <w:rFonts w:ascii="Times New Roman" w:eastAsia="Courier New" w:hAnsi="Times New Roman"/>
          <w:i/>
          <w:iCs/>
        </w:rPr>
      </w:pPr>
      <w:r w:rsidRPr="00E275F1">
        <w:rPr>
          <w:rFonts w:ascii="Times New Roman" w:eastAsia="Courier New" w:hAnsi="Times New Roman"/>
          <w:i/>
          <w:iCs/>
        </w:rPr>
        <w:t xml:space="preserve"> рассмотрено и одобрено комиссией Мингорисполкома по рассмотрению</w:t>
      </w:r>
    </w:p>
    <w:p w14:paraId="7E7279EE" w14:textId="77777777" w:rsidR="001B6753" w:rsidRPr="00E275F1" w:rsidRDefault="001B6753" w:rsidP="001B6753">
      <w:pPr>
        <w:overflowPunct w:val="0"/>
        <w:spacing w:after="0" w:line="180" w:lineRule="exact"/>
        <w:ind w:left="-709" w:firstLine="709"/>
        <w:textAlignment w:val="baseline"/>
        <w:rPr>
          <w:rFonts w:ascii="Times New Roman" w:eastAsia="SimSun" w:hAnsi="Times New Roman"/>
          <w:i/>
          <w:iCs/>
        </w:rPr>
      </w:pPr>
      <w:r w:rsidRPr="00E275F1">
        <w:rPr>
          <w:rFonts w:ascii="Times New Roman" w:eastAsia="Courier New" w:hAnsi="Times New Roman"/>
          <w:i/>
          <w:iCs/>
        </w:rPr>
        <w:t xml:space="preserve"> проектов заданий на проектирование объектов строительства                   </w:t>
      </w:r>
    </w:p>
    <w:p w14:paraId="496B15E1" w14:textId="77777777" w:rsidR="001B6753" w:rsidRPr="00E275F1" w:rsidRDefault="001B6753" w:rsidP="00BE4026">
      <w:pPr>
        <w:spacing w:after="0" w:line="240" w:lineRule="auto"/>
        <w:ind w:right="3118"/>
        <w:jc w:val="both"/>
        <w:rPr>
          <w:rFonts w:ascii="Times New Roman" w:hAnsi="Times New Roman"/>
          <w:bCs/>
          <w:sz w:val="30"/>
          <w:szCs w:val="30"/>
        </w:rPr>
      </w:pPr>
      <w:r w:rsidRPr="00E275F1">
        <w:rPr>
          <w:rFonts w:ascii="Times New Roman" w:hAnsi="Times New Roman"/>
          <w:bCs/>
          <w:sz w:val="30"/>
          <w:szCs w:val="30"/>
        </w:rPr>
        <w:t>ЗАДАНИЕ НА РАЗРАБОТКУ ПРОЕКТНОЙ ДОКУМЕНТАЦИИ</w:t>
      </w:r>
    </w:p>
    <w:p w14:paraId="2C332C36" w14:textId="77777777" w:rsidR="001B6753" w:rsidRPr="00E275F1" w:rsidRDefault="001B6753" w:rsidP="00BE4026">
      <w:pPr>
        <w:pStyle w:val="30"/>
        <w:shd w:val="clear" w:color="auto" w:fill="auto"/>
        <w:spacing w:after="225" w:line="270" w:lineRule="exact"/>
        <w:ind w:left="160" w:right="3118"/>
        <w:jc w:val="both"/>
        <w:rPr>
          <w:sz w:val="30"/>
          <w:szCs w:val="30"/>
        </w:rPr>
      </w:pPr>
    </w:p>
    <w:p w14:paraId="4233D46E" w14:textId="77777777" w:rsidR="001B6753" w:rsidRPr="00E275F1" w:rsidRDefault="001B6753" w:rsidP="00BE4026">
      <w:pPr>
        <w:pStyle w:val="30"/>
        <w:shd w:val="clear" w:color="auto" w:fill="auto"/>
        <w:spacing w:after="225" w:line="270" w:lineRule="exact"/>
        <w:ind w:right="3118"/>
        <w:jc w:val="both"/>
        <w:rPr>
          <w:sz w:val="30"/>
          <w:szCs w:val="30"/>
        </w:rPr>
      </w:pPr>
      <w:r w:rsidRPr="00E275F1">
        <w:rPr>
          <w:sz w:val="30"/>
          <w:szCs w:val="30"/>
        </w:rPr>
        <w:t>Вид строительства: возведение</w:t>
      </w:r>
    </w:p>
    <w:p w14:paraId="59695E5F" w14:textId="57F1C583" w:rsidR="001B6753" w:rsidRPr="00E275F1" w:rsidRDefault="001B6753" w:rsidP="00BE4026">
      <w:pPr>
        <w:pStyle w:val="30"/>
        <w:shd w:val="clear" w:color="auto" w:fill="auto"/>
        <w:suppressAutoHyphens/>
        <w:spacing w:after="0" w:line="278" w:lineRule="exact"/>
        <w:ind w:right="3118"/>
        <w:jc w:val="both"/>
        <w:rPr>
          <w:iCs/>
          <w:sz w:val="30"/>
          <w:szCs w:val="30"/>
        </w:rPr>
      </w:pPr>
      <w:r w:rsidRPr="00E275F1">
        <w:rPr>
          <w:sz w:val="30"/>
          <w:szCs w:val="30"/>
        </w:rPr>
        <w:t xml:space="preserve">Наименование объекта: </w:t>
      </w:r>
      <w:r w:rsidR="00C7329E" w:rsidRPr="00E275F1">
        <w:rPr>
          <w:sz w:val="30"/>
          <w:szCs w:val="30"/>
        </w:rPr>
        <w:t>«Жилой комплекс в районе агрогородка Колодищи Минского района». Возведение жилой застройки в квартале 3 в границах ул. Проектируемая № 5 – ул. Проектируемая № 13 – ул. Проектируемая № 8 – ул. Проектируемая № 12. Жилой дом № 1 по</w:t>
      </w:r>
      <w:r w:rsidR="00955D76" w:rsidRPr="00E275F1">
        <w:rPr>
          <w:sz w:val="30"/>
          <w:szCs w:val="30"/>
        </w:rPr>
        <w:t xml:space="preserve"> генплану</w:t>
      </w:r>
    </w:p>
    <w:p w14:paraId="3A563742" w14:textId="77777777" w:rsidR="001B6753" w:rsidRPr="00E275F1" w:rsidRDefault="001B6753" w:rsidP="00BE4026">
      <w:pPr>
        <w:pStyle w:val="30"/>
        <w:shd w:val="clear" w:color="auto" w:fill="auto"/>
        <w:tabs>
          <w:tab w:val="right" w:pos="6515"/>
        </w:tabs>
        <w:spacing w:after="0" w:line="278" w:lineRule="exact"/>
        <w:ind w:right="3118"/>
        <w:jc w:val="both"/>
        <w:rPr>
          <w:b/>
          <w:bCs/>
          <w:iCs/>
          <w:sz w:val="30"/>
          <w:szCs w:val="30"/>
        </w:rPr>
      </w:pPr>
    </w:p>
    <w:p w14:paraId="1892A32A" w14:textId="76CBA783" w:rsidR="001B6753" w:rsidRPr="00E275F1" w:rsidRDefault="001B6753" w:rsidP="00BE4026">
      <w:pPr>
        <w:pStyle w:val="30"/>
        <w:shd w:val="clear" w:color="auto" w:fill="auto"/>
        <w:suppressAutoHyphens/>
        <w:spacing w:after="0" w:line="278" w:lineRule="exact"/>
        <w:ind w:right="3118"/>
        <w:jc w:val="both"/>
        <w:rPr>
          <w:sz w:val="30"/>
          <w:szCs w:val="30"/>
        </w:rPr>
      </w:pPr>
      <w:r w:rsidRPr="00E275F1">
        <w:rPr>
          <w:sz w:val="30"/>
          <w:szCs w:val="30"/>
        </w:rPr>
        <w:t xml:space="preserve">Месторасположение объекта: </w:t>
      </w:r>
      <w:r w:rsidR="00C7329E" w:rsidRPr="00E275F1">
        <w:rPr>
          <w:sz w:val="30"/>
          <w:szCs w:val="30"/>
        </w:rPr>
        <w:t>Партизанский</w:t>
      </w:r>
      <w:r w:rsidRPr="00E275F1">
        <w:rPr>
          <w:sz w:val="30"/>
          <w:szCs w:val="30"/>
        </w:rPr>
        <w:t xml:space="preserve"> административный район г. Минска</w:t>
      </w:r>
    </w:p>
    <w:tbl>
      <w:tblPr>
        <w:tblW w:w="10501" w:type="dxa"/>
        <w:tblInd w:w="-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1"/>
        <w:gridCol w:w="3398"/>
        <w:gridCol w:w="975"/>
        <w:gridCol w:w="5120"/>
        <w:gridCol w:w="147"/>
      </w:tblGrid>
      <w:tr w:rsidR="00E275F1" w:rsidRPr="00E275F1" w14:paraId="6BB6FB54" w14:textId="77777777" w:rsidTr="001D1473">
        <w:trPr>
          <w:gridBefore w:val="1"/>
          <w:wBefore w:w="861" w:type="dxa"/>
          <w:trHeight w:val="851"/>
          <w:tblHeader/>
        </w:trPr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14:paraId="502A49E5" w14:textId="77777777" w:rsidR="000D2E03" w:rsidRPr="00E275F1" w:rsidRDefault="000D2E03" w:rsidP="001D147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Hlk98254775"/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Перечень основных данных</w:t>
            </w:r>
          </w:p>
          <w:p w14:paraId="0161B774" w14:textId="77777777" w:rsidR="000D2E03" w:rsidRPr="00E275F1" w:rsidRDefault="000D2E03" w:rsidP="001D147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и требований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  <w:vAlign w:val="center"/>
          </w:tcPr>
          <w:p w14:paraId="1CC787C7" w14:textId="77777777" w:rsidR="000D2E03" w:rsidRPr="00E275F1" w:rsidRDefault="000D2E03" w:rsidP="001D1473">
            <w:pPr>
              <w:autoSpaceDE w:val="0"/>
              <w:autoSpaceDN w:val="0"/>
              <w:adjustRightInd w:val="0"/>
              <w:spacing w:after="0" w:line="240" w:lineRule="exact"/>
              <w:ind w:firstLine="22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Содержание</w:t>
            </w:r>
          </w:p>
          <w:p w14:paraId="2DB09E55" w14:textId="77777777" w:rsidR="000D2E03" w:rsidRPr="00E275F1" w:rsidRDefault="000D2E03" w:rsidP="001D1473">
            <w:pPr>
              <w:autoSpaceDE w:val="0"/>
              <w:autoSpaceDN w:val="0"/>
              <w:adjustRightInd w:val="0"/>
              <w:spacing w:after="0" w:line="240" w:lineRule="exact"/>
              <w:ind w:firstLine="22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основных данных и требований</w:t>
            </w:r>
          </w:p>
        </w:tc>
      </w:tr>
      <w:tr w:rsidR="00E275F1" w:rsidRPr="00E275F1" w14:paraId="54D58F61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65D4C2E8" w14:textId="77777777" w:rsidR="000D2E03" w:rsidRPr="00E275F1" w:rsidRDefault="000D2E03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1.  Основание для проектирования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37DEE5FF" w14:textId="77777777" w:rsidR="00C7329E" w:rsidRPr="00E275F1" w:rsidRDefault="00C7329E" w:rsidP="00C7329E">
            <w:pPr>
              <w:numPr>
                <w:ilvl w:val="1"/>
                <w:numId w:val="24"/>
              </w:numPr>
              <w:spacing w:after="0" w:line="240" w:lineRule="exact"/>
              <w:ind w:left="29" w:right="32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5F1">
              <w:rPr>
                <w:rFonts w:ascii="Times New Roman" w:hAnsi="Times New Roman"/>
                <w:sz w:val="24"/>
                <w:szCs w:val="24"/>
              </w:rPr>
              <w:t>Распоряжение Президента Республики Беларусь от 07.08.2025 №124рп «О строительстве жилых районов».</w:t>
            </w:r>
          </w:p>
          <w:p w14:paraId="2E462A67" w14:textId="25E49432" w:rsidR="00EF4243" w:rsidRPr="00E275F1" w:rsidRDefault="00C7329E" w:rsidP="00C7329E">
            <w:pPr>
              <w:pStyle w:val="a4"/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exact"/>
              <w:ind w:left="80" w:right="94" w:hanging="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eastAsia="SimSun" w:hAnsi="Times New Roman"/>
                <w:sz w:val="24"/>
                <w:szCs w:val="24"/>
              </w:rPr>
              <w:t xml:space="preserve"> Решение Мингорисполкома от 20.11.2025 №4695 «О разрешении проведения проектных и изыскательских работ».</w:t>
            </w:r>
          </w:p>
        </w:tc>
      </w:tr>
      <w:tr w:rsidR="00E275F1" w:rsidRPr="00E275F1" w14:paraId="7AAD5DAD" w14:textId="77777777" w:rsidTr="001D1473">
        <w:trPr>
          <w:gridBefore w:val="1"/>
          <w:wBefore w:w="861" w:type="dxa"/>
          <w:trHeight w:val="454"/>
        </w:trPr>
        <w:tc>
          <w:tcPr>
            <w:tcW w:w="9640" w:type="dxa"/>
            <w:gridSpan w:val="4"/>
            <w:tcMar>
              <w:left w:w="57" w:type="dxa"/>
              <w:right w:w="57" w:type="dxa"/>
            </w:tcMar>
            <w:vAlign w:val="center"/>
          </w:tcPr>
          <w:p w14:paraId="1FEA4D8A" w14:textId="163A6B10" w:rsidR="000D2E03" w:rsidRPr="00E275F1" w:rsidRDefault="000D2E03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2. Разрешительная документация на проектирование и строительство</w:t>
            </w:r>
          </w:p>
        </w:tc>
      </w:tr>
      <w:tr w:rsidR="00E275F1" w:rsidRPr="00E275F1" w14:paraId="7CEC12F6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67EFBF0A" w14:textId="46978278" w:rsidR="000D2E03" w:rsidRPr="00E275F1" w:rsidRDefault="000D2E03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2.1. Акт выбора места размещения земельного участка</w:t>
            </w:r>
            <w:r w:rsidR="00B77448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0C1E2E8A" w14:textId="0BCBFD7A" w:rsidR="00905584" w:rsidRPr="00E275F1" w:rsidRDefault="00C7329E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sz w:val="24"/>
                <w:szCs w:val="24"/>
              </w:rPr>
              <w:t>2.1.1. Согласно Распоряжению Президента Республики Беларусь от 07.08.2025 №124рп «О строительстве жилых районов».</w:t>
            </w:r>
          </w:p>
        </w:tc>
      </w:tr>
      <w:tr w:rsidR="00E275F1" w:rsidRPr="00E275F1" w14:paraId="10CB5FF9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611F302E" w14:textId="04F4B0C2" w:rsidR="004437BE" w:rsidRPr="00E275F1" w:rsidRDefault="004437BE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B77448" w:rsidRPr="00E275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 Решение о разрешении проведения проектно-изыскательских работ и строительства объекта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77158CE7" w14:textId="1B41C4A4" w:rsidR="004437BE" w:rsidRPr="00E275F1" w:rsidRDefault="00C7329E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sz w:val="24"/>
                <w:szCs w:val="24"/>
              </w:rPr>
              <w:t>2.2.1. Решение Мингорисполкома от 20.11.2025 №4695 «О разрешении проведения проектных и изыскательских работ».</w:t>
            </w:r>
          </w:p>
        </w:tc>
      </w:tr>
      <w:tr w:rsidR="00E275F1" w:rsidRPr="00E275F1" w14:paraId="70C8CE18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652D9637" w14:textId="04965B3E" w:rsidR="004437BE" w:rsidRPr="00E275F1" w:rsidRDefault="004437BE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B77448" w:rsidRPr="00E275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 Архитектурно-планировочное задание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16FFDCDD" w14:textId="7D170D10" w:rsidR="004437BE" w:rsidRPr="00E275F1" w:rsidRDefault="00C7329E" w:rsidP="001D1473">
            <w:pPr>
              <w:pStyle w:val="Default"/>
              <w:spacing w:line="240" w:lineRule="exact"/>
              <w:ind w:right="94"/>
              <w:jc w:val="both"/>
              <w:rPr>
                <w:bCs/>
                <w:color w:val="auto"/>
                <w:lang w:eastAsia="ru-RU"/>
              </w:rPr>
            </w:pPr>
            <w:r w:rsidRPr="00E275F1">
              <w:rPr>
                <w:color w:val="auto"/>
              </w:rPr>
              <w:t>2.3.1. Архитектурно-планировочное задание от 11.11.2025 №413/25.</w:t>
            </w:r>
          </w:p>
        </w:tc>
      </w:tr>
      <w:tr w:rsidR="00E275F1" w:rsidRPr="00E275F1" w14:paraId="1D9B0429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114D53FE" w14:textId="10694680" w:rsidR="004437BE" w:rsidRPr="00E275F1" w:rsidRDefault="004437BE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A46472" w:rsidRPr="00E275F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 Технические условия на инженерно-техническое обеспечение объекта строительства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63F44896" w14:textId="77777777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2.4.1. Технические условия УП «МИНСКВОДОКАНАЛ» на присоединение к системе хозпитьевого водоснабжения от 29.10.2025 №03-5тв/685-2.</w:t>
            </w:r>
          </w:p>
          <w:p w14:paraId="2D918241" w14:textId="77777777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2.4.2. Технические условия УП «МИНСКВОДОКАНАЛ» на присоединение к системе водоотведения от 13.11.2025 №03-5тк/654-99.</w:t>
            </w:r>
          </w:p>
          <w:p w14:paraId="423EB056" w14:textId="77777777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2.4.3. Технические условия ГПО «ГОРРЕМАВТОДОР</w:t>
            </w:r>
          </w:p>
          <w:p w14:paraId="79FF99F9" w14:textId="77777777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МИНГОРИСПОЛКОМА» на дождевую канализацию и благоустройство от 25.11.2025 №08/776.</w:t>
            </w:r>
          </w:p>
          <w:p w14:paraId="5DC2D147" w14:textId="77777777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2.4.4. Технические условия УП «МИНГАЗ» от 03.11.2025 №02-21/2551ЭЛ.</w:t>
            </w:r>
          </w:p>
          <w:p w14:paraId="15E37952" w14:textId="77777777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2.4.5. Технические условия РУП «МИНСКЭНЕРГО» на присоединение электроустановок потребителя к электрической сети от 04.11.2025 №23-17/311-11223.</w:t>
            </w:r>
          </w:p>
          <w:p w14:paraId="52B2012D" w14:textId="77777777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2.4.6. Технические условия УП «Мингорсвет» на наружное освещение от 18.11.2025 №39/4-7/792.</w:t>
            </w:r>
          </w:p>
          <w:p w14:paraId="11E3F2A4" w14:textId="77777777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lastRenderedPageBreak/>
              <w:t>2.4.7. Технические условия филиала «Минская городская телефонная сеть» РУП «Белтелеком» на присоединение к инженерной инфраструктуре электросвязи от 28.10.2025 №22-10-1/1132.</w:t>
            </w:r>
          </w:p>
          <w:p w14:paraId="70E04881" w14:textId="77777777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2.4.8. Технические требования УГАИ ГУВД Мингорисполкома от 30.10.2025 №57/10/74351.</w:t>
            </w:r>
          </w:p>
          <w:p w14:paraId="674A6F47" w14:textId="77777777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2.4.9. Технические требования ГУ «Минский городской центр гигиены и эпидемиологии» от 27.10.2025 №35 13/7527.</w:t>
            </w:r>
          </w:p>
          <w:p w14:paraId="2D9BDEB8" w14:textId="77777777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2.4.10. Технические требования государственного учреждения образования «Республиканский центр государственной экологической экспертизы, подготовки, повышения квалификации и переподготовки кадров» Министерства природных ресурсов и охраны окружающей среды от 24.10.2025 №04-09/2715.</w:t>
            </w:r>
          </w:p>
          <w:p w14:paraId="5E9BE487" w14:textId="4FBC1036" w:rsidR="00BB7701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2.4.11. Специализированная экологическая информация ГУ «Республиканский центр по гидрометеорологии, контролю радиоактивного загрязнения и мониторингу окружающей среды» (Белгидромет) от 12.12.2025 №9-10/2037.</w:t>
            </w:r>
          </w:p>
        </w:tc>
      </w:tr>
      <w:tr w:rsidR="00E275F1" w:rsidRPr="00E275F1" w14:paraId="2AEC61D3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5EFB48B2" w14:textId="131EC294" w:rsidR="004437BE" w:rsidRPr="00E275F1" w:rsidRDefault="004437BE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</w:t>
            </w:r>
            <w:r w:rsidR="00A46472" w:rsidRPr="00E275F1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Разрешение Министерства культуры на выполнение работ на историко-культурных ценностях, а также на разработку научно-проектной документации на выполнение реставрационно-восстановительных работ на этих ценностях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6920D085" w14:textId="1E0C014B" w:rsidR="004437BE" w:rsidRPr="00E275F1" w:rsidRDefault="00EF6E34" w:rsidP="001D1473">
            <w:pPr>
              <w:pStyle w:val="Default"/>
              <w:spacing w:line="240" w:lineRule="exact"/>
              <w:ind w:right="94"/>
              <w:jc w:val="both"/>
              <w:rPr>
                <w:bCs/>
                <w:color w:val="auto"/>
                <w:lang w:eastAsia="ru-RU"/>
              </w:rPr>
            </w:pPr>
            <w:r w:rsidRPr="00E275F1">
              <w:rPr>
                <w:bCs/>
                <w:color w:val="auto"/>
                <w:lang w:eastAsia="ru-RU"/>
              </w:rPr>
              <w:t xml:space="preserve">2.5. </w:t>
            </w:r>
            <w:r w:rsidR="004437BE" w:rsidRPr="00E275F1">
              <w:rPr>
                <w:bCs/>
                <w:color w:val="auto"/>
                <w:lang w:eastAsia="ru-RU"/>
              </w:rPr>
              <w:t>Не требуется</w:t>
            </w:r>
            <w:r w:rsidR="00D72635" w:rsidRPr="00E275F1">
              <w:rPr>
                <w:bCs/>
                <w:color w:val="auto"/>
                <w:lang w:eastAsia="ru-RU"/>
              </w:rPr>
              <w:t>.</w:t>
            </w:r>
          </w:p>
        </w:tc>
      </w:tr>
      <w:tr w:rsidR="00E275F1" w:rsidRPr="00E275F1" w14:paraId="16C4F828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49719785" w14:textId="1E1B50FB" w:rsidR="001243DF" w:rsidRPr="00E275F1" w:rsidRDefault="001243DF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bookmarkStart w:id="1" w:name="_Hlk98337698"/>
            <w:bookmarkEnd w:id="0"/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3. Сведения о земельном участке 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30EF2252" w14:textId="77777777" w:rsidR="00C7329E" w:rsidRPr="00E275F1" w:rsidRDefault="00C7329E" w:rsidP="001D1473">
            <w:pPr>
              <w:pStyle w:val="Default"/>
              <w:spacing w:line="240" w:lineRule="exact"/>
              <w:ind w:right="94"/>
              <w:jc w:val="both"/>
              <w:rPr>
                <w:color w:val="auto"/>
              </w:rPr>
            </w:pPr>
            <w:r w:rsidRPr="00E275F1">
              <w:rPr>
                <w:color w:val="auto"/>
              </w:rPr>
              <w:t>3.1. Объект строительства располагается на территории Партизанского административного района г. Минска в границах ул. Проектируемая №5 - ул. Проектируемая №13 - ул. Проектируемая №8 - ул. Проектируемая №12 (квартал 3 жилого комплекса в районе агрогородка Колодищи Минского района).</w:t>
            </w:r>
          </w:p>
          <w:p w14:paraId="399EA8F8" w14:textId="1A154580" w:rsidR="009E4249" w:rsidRPr="00E275F1" w:rsidRDefault="00627390" w:rsidP="001D1473">
            <w:pPr>
              <w:pStyle w:val="Default"/>
              <w:spacing w:line="240" w:lineRule="exact"/>
              <w:ind w:right="94"/>
              <w:jc w:val="both"/>
              <w:rPr>
                <w:bCs/>
                <w:color w:val="auto"/>
                <w:lang w:eastAsia="ru-RU"/>
              </w:rPr>
            </w:pPr>
            <w:r w:rsidRPr="00E275F1">
              <w:rPr>
                <w:bCs/>
                <w:color w:val="auto"/>
              </w:rPr>
              <w:t xml:space="preserve">3.2. </w:t>
            </w:r>
            <w:r w:rsidR="009E4249" w:rsidRPr="00E275F1">
              <w:rPr>
                <w:bCs/>
                <w:color w:val="auto"/>
              </w:rPr>
              <w:t>Планируемое целевое назначение земельного участка – для строительства и обслуживания многоквартирн</w:t>
            </w:r>
            <w:r w:rsidR="00C822C5" w:rsidRPr="00E275F1">
              <w:rPr>
                <w:bCs/>
                <w:color w:val="auto"/>
              </w:rPr>
              <w:t>ых</w:t>
            </w:r>
            <w:r w:rsidR="009E4249" w:rsidRPr="00E275F1">
              <w:rPr>
                <w:bCs/>
                <w:color w:val="auto"/>
              </w:rPr>
              <w:t xml:space="preserve"> жил</w:t>
            </w:r>
            <w:r w:rsidR="00C822C5" w:rsidRPr="00E275F1">
              <w:rPr>
                <w:bCs/>
                <w:color w:val="auto"/>
              </w:rPr>
              <w:t>ых</w:t>
            </w:r>
            <w:r w:rsidR="009E4249" w:rsidRPr="00E275F1">
              <w:rPr>
                <w:bCs/>
                <w:color w:val="auto"/>
              </w:rPr>
              <w:t xml:space="preserve"> дом</w:t>
            </w:r>
            <w:r w:rsidR="00C822C5" w:rsidRPr="00E275F1">
              <w:rPr>
                <w:bCs/>
                <w:color w:val="auto"/>
              </w:rPr>
              <w:t>ов</w:t>
            </w:r>
            <w:r w:rsidR="00C7329E" w:rsidRPr="00E275F1">
              <w:rPr>
                <w:bCs/>
                <w:color w:val="auto"/>
              </w:rPr>
              <w:t>.</w:t>
            </w:r>
          </w:p>
        </w:tc>
      </w:tr>
      <w:bookmarkEnd w:id="1"/>
      <w:tr w:rsidR="00E275F1" w:rsidRPr="00E275F1" w14:paraId="06821C68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1D70C3A4" w14:textId="77777777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4. Информация о строительстве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5CA379BD" w14:textId="453807CE" w:rsidR="00BB7701" w:rsidRPr="00E275F1" w:rsidRDefault="00627390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4.1. </w:t>
            </w:r>
            <w:r w:rsidR="009E4249" w:rsidRPr="00E275F1">
              <w:rPr>
                <w:rFonts w:ascii="Times New Roman" w:hAnsi="Times New Roman"/>
                <w:bCs/>
                <w:sz w:val="24"/>
                <w:szCs w:val="24"/>
              </w:rPr>
              <w:t>Проведение мероприятий по информации жителей микрорайона о предстоящем строительстве не требуется.</w:t>
            </w:r>
          </w:p>
        </w:tc>
      </w:tr>
      <w:tr w:rsidR="00E275F1" w:rsidRPr="00E275F1" w14:paraId="7952F31A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488885F7" w14:textId="77777777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5. Вид строительства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5D1E9550" w14:textId="657B7CFA" w:rsidR="00BB7701" w:rsidRPr="00E275F1" w:rsidRDefault="00627390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5.1.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Возведение.</w:t>
            </w:r>
          </w:p>
        </w:tc>
      </w:tr>
      <w:tr w:rsidR="00E275F1" w:rsidRPr="00E275F1" w14:paraId="5ACF3DF3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7E4532DD" w14:textId="77777777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6. Вид проектирования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3FBD4365" w14:textId="2A00D568" w:rsidR="00BB7701" w:rsidRPr="00E275F1" w:rsidRDefault="00627390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6.1. </w:t>
            </w:r>
            <w:r w:rsidR="009E4249" w:rsidRPr="00E275F1">
              <w:rPr>
                <w:rFonts w:ascii="Times New Roman" w:hAnsi="Times New Roman"/>
                <w:bCs/>
                <w:sz w:val="24"/>
                <w:szCs w:val="24"/>
              </w:rPr>
              <w:t>Индивидуальный проект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275F1" w:rsidRPr="00E275F1" w14:paraId="18B9E2DD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5B887F53" w14:textId="169102B5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7. Вид проектной документации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15888D0A" w14:textId="24043DEC" w:rsidR="002E71AF" w:rsidRPr="00E275F1" w:rsidRDefault="002E71A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Style w:val="24"/>
                <w:bCs/>
                <w:color w:val="auto"/>
                <w:szCs w:val="24"/>
              </w:rPr>
            </w:pPr>
            <w:r w:rsidRPr="00E275F1">
              <w:rPr>
                <w:rStyle w:val="24"/>
                <w:bCs/>
                <w:color w:val="auto"/>
                <w:szCs w:val="24"/>
              </w:rPr>
              <w:t xml:space="preserve">7.1. </w:t>
            </w:r>
            <w:r w:rsidR="00F67CFA" w:rsidRPr="00E275F1">
              <w:rPr>
                <w:rStyle w:val="24"/>
                <w:bCs/>
                <w:color w:val="auto"/>
                <w:szCs w:val="24"/>
              </w:rPr>
              <w:t>Н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а бумажном носителе и в виде электронного документа</w:t>
            </w:r>
            <w:r w:rsidRPr="00E275F1">
              <w:rPr>
                <w:rStyle w:val="24"/>
                <w:bCs/>
                <w:color w:val="auto"/>
                <w:szCs w:val="24"/>
              </w:rPr>
              <w:t>.</w:t>
            </w:r>
          </w:p>
          <w:p w14:paraId="329787AF" w14:textId="0D81C605" w:rsidR="002E71AF" w:rsidRPr="00E275F1" w:rsidRDefault="002E71A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Style w:val="24"/>
                <w:rFonts w:eastAsia="MS Mincho"/>
                <w:bCs/>
                <w:color w:val="auto"/>
                <w:szCs w:val="24"/>
              </w:rPr>
            </w:pPr>
            <w:r w:rsidRPr="00E275F1">
              <w:rPr>
                <w:rStyle w:val="24"/>
                <w:rFonts w:eastAsia="MS Mincho"/>
                <w:bCs/>
                <w:color w:val="auto"/>
                <w:szCs w:val="24"/>
              </w:rPr>
              <w:t>7.</w:t>
            </w:r>
            <w:r w:rsidR="00C25E76" w:rsidRPr="00E275F1">
              <w:rPr>
                <w:rStyle w:val="24"/>
                <w:rFonts w:eastAsia="MS Mincho"/>
                <w:bCs/>
                <w:color w:val="auto"/>
                <w:szCs w:val="24"/>
              </w:rPr>
              <w:t>2</w:t>
            </w:r>
            <w:r w:rsidRPr="00E275F1">
              <w:rPr>
                <w:rStyle w:val="24"/>
                <w:rFonts w:eastAsia="MS Mincho"/>
                <w:bCs/>
                <w:color w:val="auto"/>
                <w:szCs w:val="24"/>
              </w:rPr>
              <w:t>. Разработанную проектную, в том числе сметную, документации предоставить на бумажном носителе 6 (шесть) комплектов (экземпляров) и в виде электронного документа: проектная документация – формат PDF, сметная документация: формат *.pdf , *.cic, *.xls (на CD или на электронную почту – электронный адрес по договоренности).</w:t>
            </w:r>
          </w:p>
          <w:p w14:paraId="1E896A25" w14:textId="03F28C9E" w:rsidR="00BB7701" w:rsidRPr="00E275F1" w:rsidRDefault="00C25E76" w:rsidP="001D1473">
            <w:pPr>
              <w:spacing w:after="0" w:line="240" w:lineRule="exact"/>
              <w:ind w:left="34"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Style w:val="24"/>
                <w:rFonts w:eastAsia="MS Mincho"/>
                <w:bCs/>
                <w:color w:val="auto"/>
                <w:szCs w:val="24"/>
              </w:rPr>
              <w:t xml:space="preserve">7.3. </w:t>
            </w:r>
            <w:r w:rsidR="002E71AF" w:rsidRPr="00E275F1">
              <w:rPr>
                <w:rStyle w:val="24"/>
                <w:rFonts w:eastAsia="MS Mincho"/>
                <w:bCs/>
                <w:color w:val="auto"/>
                <w:szCs w:val="24"/>
              </w:rPr>
              <w:t>Предоставить: эксплуатационно-технический паспорт – 3 комплекта (экземпляра) на бумажном носителе.</w:t>
            </w:r>
          </w:p>
        </w:tc>
      </w:tr>
      <w:tr w:rsidR="00E275F1" w:rsidRPr="00E275F1" w14:paraId="4C40840B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2E40EE76" w14:textId="752D086A" w:rsidR="00627390" w:rsidRPr="00E275F1" w:rsidRDefault="00627390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8. Дополнительные требования к информационной модели* (в случае ее разработки)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6F081236" w14:textId="77777777" w:rsidR="00BE4026" w:rsidRPr="00E275F1" w:rsidRDefault="00627390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595705" w:rsidRPr="00E275F1">
              <w:rPr>
                <w:rFonts w:ascii="Times New Roman" w:hAnsi="Times New Roman"/>
                <w:bCs/>
                <w:sz w:val="24"/>
                <w:szCs w:val="24"/>
              </w:rPr>
              <w:t>.1.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E4026" w:rsidRPr="00E275F1">
              <w:rPr>
                <w:rFonts w:ascii="Times New Roman" w:hAnsi="Times New Roman"/>
                <w:bCs/>
                <w:sz w:val="24"/>
                <w:szCs w:val="24"/>
              </w:rPr>
              <w:t>Не требуется.</w:t>
            </w:r>
          </w:p>
          <w:p w14:paraId="0C08E4DC" w14:textId="23AFA27F" w:rsidR="00627390" w:rsidRPr="00E275F1" w:rsidRDefault="00627390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75F1" w:rsidRPr="00E275F1" w14:paraId="1EF283DA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621675B5" w14:textId="48D6FBDF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9. Стадийность проектирования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4C84D52A" w14:textId="220E9EB1" w:rsidR="00BB7701" w:rsidRPr="00E275F1" w:rsidRDefault="00266F2E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9.1. Одностадийное: строительный проект.</w:t>
            </w:r>
          </w:p>
        </w:tc>
      </w:tr>
      <w:tr w:rsidR="00E275F1" w:rsidRPr="00E275F1" w14:paraId="3956FC02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58B902A2" w14:textId="2596F474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10. Выделение очередей, пусковых комплексов, этапов строительства. 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4CA6E2C8" w14:textId="3968919D" w:rsidR="007A17AF" w:rsidRPr="00E275F1" w:rsidRDefault="00C7329E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eastAsia="SimSun" w:hAnsi="Times New Roman"/>
                <w:bCs/>
                <w:sz w:val="24"/>
                <w:szCs w:val="24"/>
              </w:rPr>
              <w:t>10.1. Не требуется.</w:t>
            </w:r>
          </w:p>
        </w:tc>
      </w:tr>
      <w:tr w:rsidR="00E275F1" w:rsidRPr="00E275F1" w14:paraId="408B08DA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44D1CA7C" w14:textId="12DBDACD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11. Параллельное проектирование и строительство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3F51CF50" w14:textId="0F6943EC" w:rsidR="00BB7701" w:rsidRPr="00E275F1" w:rsidRDefault="00BA2E3B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11.1. </w:t>
            </w:r>
            <w:r w:rsidR="00765251" w:rsidRPr="00E275F1">
              <w:rPr>
                <w:rFonts w:ascii="Times New Roman" w:hAnsi="Times New Roman"/>
                <w:bCs/>
                <w:sz w:val="24"/>
                <w:szCs w:val="24"/>
              </w:rPr>
              <w:t>Не требуется</w:t>
            </w:r>
            <w:r w:rsidR="009745B4"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275F1" w:rsidRPr="00E275F1" w14:paraId="21041D64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590E9B09" w14:textId="331E05C8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12. Перечень работ и услуг, поручаемых заказчиком проектной организации-исполнителю (предмет договора подряда на выполнение проектных и изыскательских работ)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7D39B0B1" w14:textId="5CCD7DAB" w:rsidR="00BB7701" w:rsidRPr="00E275F1" w:rsidRDefault="00BA2E3B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12.1</w:t>
            </w:r>
            <w:r w:rsidR="008F06CC" w:rsidRPr="00E275F1">
              <w:rPr>
                <w:rFonts w:ascii="Times New Roman" w:hAnsi="Times New Roman"/>
                <w:bCs/>
                <w:sz w:val="24"/>
                <w:szCs w:val="24"/>
              </w:rPr>
              <w:t>. Выполнить:</w:t>
            </w:r>
          </w:p>
          <w:p w14:paraId="47A2D8F9" w14:textId="21E1AF2E" w:rsidR="00BB7701" w:rsidRPr="00E275F1" w:rsidRDefault="009A4527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Times New Roman"/>
                <w:bCs/>
              </w:rPr>
              <w:t>12.2.1. И</w:t>
            </w:r>
            <w:r w:rsidR="00BB7701" w:rsidRPr="00E275F1">
              <w:rPr>
                <w:rFonts w:eastAsia="Times New Roman"/>
                <w:bCs/>
              </w:rPr>
              <w:t>нженерно-геодезические изыскания</w:t>
            </w:r>
            <w:r w:rsidR="008F06CC" w:rsidRPr="00E275F1">
              <w:rPr>
                <w:rFonts w:eastAsia="Times New Roman"/>
                <w:bCs/>
              </w:rPr>
              <w:t xml:space="preserve"> (при </w:t>
            </w:r>
            <w:r w:rsidR="00BD2AD9" w:rsidRPr="00E275F1">
              <w:rPr>
                <w:rFonts w:eastAsia="Times New Roman"/>
                <w:bCs/>
              </w:rPr>
              <w:t>необходимости</w:t>
            </w:r>
            <w:r w:rsidR="008F06CC" w:rsidRPr="00E275F1">
              <w:rPr>
                <w:rFonts w:eastAsia="Times New Roman"/>
                <w:bCs/>
              </w:rPr>
              <w:t>)</w:t>
            </w:r>
            <w:r w:rsidRPr="00E275F1">
              <w:rPr>
                <w:rFonts w:eastAsia="Times New Roman"/>
                <w:bCs/>
              </w:rPr>
              <w:t>.</w:t>
            </w:r>
          </w:p>
          <w:p w14:paraId="4D6AB507" w14:textId="087A3F46" w:rsidR="00BB7701" w:rsidRPr="00E275F1" w:rsidRDefault="009A4527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Times New Roman"/>
                <w:bCs/>
              </w:rPr>
              <w:t>12.2.2. И</w:t>
            </w:r>
            <w:r w:rsidR="00BB7701" w:rsidRPr="00E275F1">
              <w:rPr>
                <w:rFonts w:eastAsia="Times New Roman"/>
                <w:bCs/>
              </w:rPr>
              <w:t>нженерно-геологические изыскания</w:t>
            </w:r>
            <w:r w:rsidRPr="00E275F1">
              <w:rPr>
                <w:rFonts w:eastAsia="Times New Roman"/>
                <w:bCs/>
              </w:rPr>
              <w:t>.</w:t>
            </w:r>
          </w:p>
          <w:p w14:paraId="1481AB82" w14:textId="77777777" w:rsidR="009A4527" w:rsidRPr="00E275F1" w:rsidRDefault="009A4527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12.2.3. Инженерно-геоэкологические изыскания в соответствия с требованиями законодательства.</w:t>
            </w:r>
          </w:p>
          <w:p w14:paraId="3071A2DD" w14:textId="7E3A3A7B" w:rsidR="009E4249" w:rsidRPr="00E275F1" w:rsidRDefault="00D64F2E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Times New Roman"/>
                <w:bCs/>
              </w:rPr>
              <w:t>12.2.</w:t>
            </w:r>
            <w:r w:rsidR="00C25E76" w:rsidRPr="00E275F1">
              <w:rPr>
                <w:rFonts w:eastAsia="Times New Roman"/>
                <w:bCs/>
              </w:rPr>
              <w:t>4</w:t>
            </w:r>
            <w:r w:rsidR="008F06CC" w:rsidRPr="00E275F1">
              <w:rPr>
                <w:rFonts w:eastAsia="Times New Roman"/>
                <w:bCs/>
              </w:rPr>
              <w:t>. О</w:t>
            </w:r>
            <w:r w:rsidR="009E4249" w:rsidRPr="00E275F1">
              <w:rPr>
                <w:rFonts w:eastAsia="Times New Roman"/>
                <w:bCs/>
              </w:rPr>
              <w:t>бследование грунта на предмет засоренности семенами борщевика «Сосновского»</w:t>
            </w:r>
            <w:r w:rsidRPr="00E275F1">
              <w:rPr>
                <w:rFonts w:eastAsia="Times New Roman"/>
                <w:bCs/>
              </w:rPr>
              <w:t xml:space="preserve"> в соответствии с законодательством</w:t>
            </w:r>
            <w:r w:rsidR="009E4249" w:rsidRPr="00E275F1">
              <w:rPr>
                <w:rFonts w:eastAsia="Times New Roman"/>
                <w:bCs/>
              </w:rPr>
              <w:t>.</w:t>
            </w:r>
          </w:p>
          <w:p w14:paraId="0F577140" w14:textId="6EEE85EB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rFonts w:eastAsia="SimSun"/>
              </w:rPr>
              <w:t xml:space="preserve">12.3.1. Разработать проектную документацию строительного проекта в объеме, необходимом и достаточном с учетом согласований для рассмотрения и получения положительного заключения государственной строительной экспертизы, выполнения строительно-монтажных, пусконаладочных работ и обеспечения строительства оборудованием, изделиями и материалами, а также </w:t>
            </w:r>
            <w:r w:rsidRPr="00E275F1">
              <w:rPr>
                <w:bCs/>
              </w:rPr>
              <w:t>ввода объекта в эксплуатацию, обеспечив выполнение требований разрешительной документации, в том числе технических условий и технических требований в соответствии с СН 1.02.02-2023 «Состав и содержание проектной документации» и иных ТНПА.</w:t>
            </w:r>
          </w:p>
          <w:p w14:paraId="28A058A0" w14:textId="0E17BA4C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12.3.2. Разработку проектной документации осуществлять в соответствии с техническими условиями и требованиями действующих технических регламентов Республики Беларусь.</w:t>
            </w:r>
          </w:p>
          <w:p w14:paraId="49038D08" w14:textId="77777777" w:rsidR="002B2F3D" w:rsidRPr="00E275F1" w:rsidRDefault="002B2F3D" w:rsidP="001D1473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12.4. В составе проекта разработать, в том числе:</w:t>
            </w:r>
          </w:p>
          <w:p w14:paraId="0928F0C6" w14:textId="7DF03C36" w:rsidR="009E4249" w:rsidRPr="00E275F1" w:rsidRDefault="002B2F3D" w:rsidP="001D1473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12.4.</w:t>
            </w:r>
            <w:r w:rsidR="00C25E76" w:rsidRPr="00E275F1">
              <w:rPr>
                <w:bCs/>
              </w:rPr>
              <w:t>1</w:t>
            </w:r>
            <w:r w:rsidRPr="00E275F1">
              <w:rPr>
                <w:bCs/>
              </w:rPr>
              <w:t xml:space="preserve">. </w:t>
            </w:r>
            <w:r w:rsidR="009E4249" w:rsidRPr="00E275F1">
              <w:rPr>
                <w:bCs/>
              </w:rPr>
              <w:t>Эксплуатационно-технически</w:t>
            </w:r>
            <w:r w:rsidR="00C555C1" w:rsidRPr="00E275F1">
              <w:rPr>
                <w:bCs/>
              </w:rPr>
              <w:t>й</w:t>
            </w:r>
            <w:r w:rsidRPr="00E275F1">
              <w:rPr>
                <w:bCs/>
              </w:rPr>
              <w:t xml:space="preserve"> </w:t>
            </w:r>
            <w:r w:rsidR="009E4249" w:rsidRPr="00E275F1">
              <w:rPr>
                <w:bCs/>
              </w:rPr>
              <w:t>паспорт</w:t>
            </w:r>
            <w:r w:rsidRPr="00E275F1">
              <w:rPr>
                <w:bCs/>
              </w:rPr>
              <w:t>.</w:t>
            </w:r>
          </w:p>
          <w:p w14:paraId="071D33AB" w14:textId="15615EA8" w:rsidR="002B2F3D" w:rsidRPr="00E275F1" w:rsidRDefault="002B2F3D" w:rsidP="001D1473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12.4.</w:t>
            </w:r>
            <w:r w:rsidR="00C25E76" w:rsidRPr="00E275F1">
              <w:rPr>
                <w:bCs/>
              </w:rPr>
              <w:t>2</w:t>
            </w:r>
            <w:r w:rsidRPr="00E275F1">
              <w:rPr>
                <w:bCs/>
              </w:rPr>
              <w:t>. Раздел «Инженерно-технические мероприятия гражданской обороны. Мероприятия по предупреждению чрезвычайных ситуаций».</w:t>
            </w:r>
          </w:p>
          <w:p w14:paraId="10541711" w14:textId="66C48655" w:rsidR="002B2F3D" w:rsidRPr="00E275F1" w:rsidRDefault="002B2F3D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bCs/>
              </w:rPr>
              <w:t>12.4.</w:t>
            </w:r>
            <w:r w:rsidR="00C25E76" w:rsidRPr="00E275F1">
              <w:rPr>
                <w:bCs/>
              </w:rPr>
              <w:t>3</w:t>
            </w:r>
            <w:r w:rsidRPr="00E275F1">
              <w:rPr>
                <w:bCs/>
              </w:rPr>
              <w:t>. Раздел временного электроснабжения строительной площадки (при необходимости</w:t>
            </w:r>
            <w:r w:rsidR="007D68CD" w:rsidRPr="00E275F1">
              <w:rPr>
                <w:bCs/>
              </w:rPr>
              <w:t>)</w:t>
            </w:r>
            <w:r w:rsidRPr="00E275F1">
              <w:rPr>
                <w:bCs/>
              </w:rPr>
              <w:t xml:space="preserve"> согласно пункту </w:t>
            </w:r>
            <w:r w:rsidR="00624C8C" w:rsidRPr="00E275F1">
              <w:rPr>
                <w:bCs/>
              </w:rPr>
              <w:t xml:space="preserve">34.2.2 </w:t>
            </w:r>
            <w:r w:rsidRPr="00E275F1">
              <w:rPr>
                <w:bCs/>
              </w:rPr>
              <w:t>настоящего задания на проектирование.</w:t>
            </w:r>
          </w:p>
          <w:p w14:paraId="12463E9A" w14:textId="062BBC62" w:rsidR="002B2F3D" w:rsidRPr="00E275F1" w:rsidRDefault="002B2F3D" w:rsidP="001D1473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rFonts w:eastAsia="Times New Roman"/>
                <w:bCs/>
              </w:rPr>
              <w:t>12.4.</w:t>
            </w:r>
            <w:r w:rsidR="00C25E76" w:rsidRPr="00E275F1">
              <w:rPr>
                <w:rFonts w:eastAsia="Times New Roman"/>
                <w:bCs/>
              </w:rPr>
              <w:t>4</w:t>
            </w:r>
            <w:r w:rsidRPr="00E275F1">
              <w:rPr>
                <w:rFonts w:eastAsia="Times New Roman"/>
                <w:bCs/>
              </w:rPr>
              <w:t xml:space="preserve">. </w:t>
            </w:r>
            <w:r w:rsidRPr="00E275F1">
              <w:rPr>
                <w:bCs/>
              </w:rPr>
              <w:t>Раздел «Энергетическая эффективность».</w:t>
            </w:r>
          </w:p>
          <w:p w14:paraId="56B2841D" w14:textId="6B0E017A" w:rsidR="002B2F3D" w:rsidRPr="00E275F1" w:rsidRDefault="002B2F3D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Times New Roman"/>
                <w:bCs/>
              </w:rPr>
              <w:t>12.4.</w:t>
            </w:r>
            <w:r w:rsidR="00C25E76" w:rsidRPr="00E275F1">
              <w:rPr>
                <w:rFonts w:eastAsia="Times New Roman"/>
                <w:bCs/>
              </w:rPr>
              <w:t>5</w:t>
            </w:r>
            <w:r w:rsidRPr="00E275F1">
              <w:rPr>
                <w:rFonts w:eastAsia="Times New Roman"/>
                <w:bCs/>
              </w:rPr>
              <w:t>. Элементы наружного визуально-адресного ориентирования (ВАО) и элементы информационного ориентирования внутри здания (ИД)</w:t>
            </w:r>
            <w:r w:rsidR="00BB799A" w:rsidRPr="00E275F1">
              <w:rPr>
                <w:rFonts w:eastAsia="Times New Roman"/>
                <w:bCs/>
              </w:rPr>
              <w:t>.</w:t>
            </w:r>
          </w:p>
          <w:p w14:paraId="7EC82B86" w14:textId="4102815A" w:rsidR="00C555C1" w:rsidRPr="00E275F1" w:rsidRDefault="00C008B6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Times New Roman"/>
                <w:bCs/>
              </w:rPr>
              <w:t>12.4.</w:t>
            </w:r>
            <w:r w:rsidR="00913C11" w:rsidRPr="00E275F1">
              <w:rPr>
                <w:rFonts w:eastAsia="Times New Roman"/>
                <w:bCs/>
              </w:rPr>
              <w:t>6</w:t>
            </w:r>
            <w:r w:rsidRPr="00E275F1">
              <w:rPr>
                <w:rFonts w:eastAsia="Times New Roman"/>
                <w:bCs/>
              </w:rPr>
              <w:t>.</w:t>
            </w:r>
            <w:r w:rsidR="00C555C1" w:rsidRPr="00E275F1">
              <w:rPr>
                <w:rFonts w:eastAsia="Times New Roman"/>
                <w:bCs/>
              </w:rPr>
              <w:t xml:space="preserve"> </w:t>
            </w:r>
            <w:r w:rsidR="00A35914" w:rsidRPr="00E275F1">
              <w:rPr>
                <w:rFonts w:eastAsia="Times New Roman"/>
                <w:bCs/>
              </w:rPr>
              <w:t>Разработать цветовое решение фасадов.</w:t>
            </w:r>
          </w:p>
          <w:p w14:paraId="3C2C16EA" w14:textId="7F436518" w:rsidR="00C7329E" w:rsidRPr="00E275F1" w:rsidRDefault="00C7329E" w:rsidP="00C7329E">
            <w:pPr>
              <w:pStyle w:val="af1"/>
              <w:spacing w:line="240" w:lineRule="exact"/>
              <w:ind w:right="32"/>
              <w:jc w:val="both"/>
              <w:rPr>
                <w:rFonts w:eastAsia="SimSun"/>
              </w:rPr>
            </w:pPr>
            <w:r w:rsidRPr="00E275F1">
              <w:rPr>
                <w:rFonts w:eastAsia="SimSun"/>
              </w:rPr>
              <w:t>12.4.</w:t>
            </w:r>
            <w:r w:rsidR="00913C11" w:rsidRPr="00E275F1">
              <w:rPr>
                <w:rFonts w:eastAsia="SimSun"/>
              </w:rPr>
              <w:t>7</w:t>
            </w:r>
            <w:r w:rsidRPr="00E275F1">
              <w:rPr>
                <w:rFonts w:eastAsia="SimSun"/>
              </w:rPr>
              <w:t xml:space="preserve">. </w:t>
            </w:r>
            <w:r w:rsidRPr="00E275F1">
              <w:rPr>
                <w:bCs/>
              </w:rPr>
              <w:t>Разработать сметную документацию (сметы) на пусконаладочные работы (в объеме, необходимом и достаточном для выполнения строительно-монтажных работ и ввода объекта в эксплуатацию) согласно постановлению Министерства архитектуры и строительства Республики Беларусь от 13.10.2025 № 116 «О порядке определения сметной стоимости строительства, пусконаладочных работ и составления сметной документации (сметы) на основании нормативов расхода ресурсов в натуральном выражении» с обязательным учетом расчетной стоимости: топливно-энергетических, материальных ресурсов и сырья, с предоставлением ведомости объемов работ и расходов ресурсов.</w:t>
            </w:r>
          </w:p>
          <w:p w14:paraId="754F1056" w14:textId="0E268686" w:rsidR="00C7329E" w:rsidRPr="00E275F1" w:rsidRDefault="00C7329E" w:rsidP="00C7329E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SimSun"/>
              </w:rPr>
              <w:t>12.4.</w:t>
            </w:r>
            <w:r w:rsidR="00913C11" w:rsidRPr="00E275F1">
              <w:rPr>
                <w:rFonts w:eastAsia="SimSun"/>
              </w:rPr>
              <w:t>8</w:t>
            </w:r>
            <w:r w:rsidRPr="00E275F1">
              <w:rPr>
                <w:rFonts w:eastAsia="SimSun"/>
              </w:rPr>
              <w:t xml:space="preserve">. Разработать сметную документацию и сводные сметные расчеты в текущих ценах. Сметную документацию разрабатывать с учетом постановление Министерства архитектуры и строительства Республики Беларусь </w:t>
            </w:r>
            <w:r w:rsidR="005A5AEA" w:rsidRPr="00E275F1">
              <w:rPr>
                <w:rFonts w:eastAsia="SimSun"/>
              </w:rPr>
              <w:t xml:space="preserve">от 13 октября 2025 г. №116 </w:t>
            </w:r>
            <w:r w:rsidRPr="00E275F1">
              <w:rPr>
                <w:rFonts w:eastAsia="SimSun"/>
              </w:rPr>
              <w:t>«О порядке определения сметной стоимости строительства, пусконаладочных работ и составления сметной документации на основании нормативов расхода ресурсов в натуральном выражении»</w:t>
            </w:r>
          </w:p>
          <w:p w14:paraId="0E5C5A5B" w14:textId="641F8ED2" w:rsidR="000039C5" w:rsidRPr="00E275F1" w:rsidRDefault="000039C5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  <w:r w:rsidR="00C25E76" w:rsidRPr="00E275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 Не позднее 1,0 месяца до начала разработки сметной документации предоставить нагрузки (при необходимости) для временного обеспечения строительной площадки электроэнергией </w:t>
            </w:r>
            <w:r w:rsidR="00734CFE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и водоснабжения 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с учетом пункта 12.4.</w:t>
            </w:r>
            <w:r w:rsidR="0055372D" w:rsidRPr="00E275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настоящего задания на проектирование.</w:t>
            </w:r>
          </w:p>
          <w:p w14:paraId="414BAC8A" w14:textId="16D2ABFA" w:rsidR="000039C5" w:rsidRPr="00E275F1" w:rsidRDefault="000039C5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Times New Roman"/>
                <w:bCs/>
              </w:rPr>
              <w:t>12.</w:t>
            </w:r>
            <w:r w:rsidR="00C25E76" w:rsidRPr="00E275F1">
              <w:rPr>
                <w:rFonts w:eastAsia="Times New Roman"/>
                <w:bCs/>
              </w:rPr>
              <w:t>6</w:t>
            </w:r>
            <w:r w:rsidRPr="00E275F1">
              <w:rPr>
                <w:rFonts w:eastAsia="Times New Roman"/>
                <w:bCs/>
              </w:rPr>
              <w:t xml:space="preserve">. </w:t>
            </w:r>
            <w:r w:rsidRPr="00E275F1">
              <w:rPr>
                <w:bCs/>
              </w:rPr>
              <w:t>При необходимости не позднее 1,0 месяца до начала разработки сметной документации предоставить сводную ведомость нагрузок, которая уточняет расчетные нагрузки на инженерное обеспечение объекта по результатам разработки проекта.</w:t>
            </w:r>
          </w:p>
          <w:p w14:paraId="2D32ABD1" w14:textId="764BE4C1" w:rsidR="009E4249" w:rsidRPr="00E275F1" w:rsidRDefault="000039C5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Times New Roman"/>
                <w:bCs/>
              </w:rPr>
              <w:t>12.</w:t>
            </w:r>
            <w:r w:rsidR="00C25E76" w:rsidRPr="00E275F1">
              <w:rPr>
                <w:rFonts w:eastAsia="Times New Roman"/>
                <w:bCs/>
              </w:rPr>
              <w:t>7</w:t>
            </w:r>
            <w:r w:rsidRPr="00E275F1">
              <w:rPr>
                <w:rFonts w:eastAsia="Times New Roman"/>
                <w:bCs/>
              </w:rPr>
              <w:t xml:space="preserve">. </w:t>
            </w:r>
            <w:r w:rsidR="007D68CD" w:rsidRPr="00E275F1">
              <w:rPr>
                <w:rFonts w:eastAsia="Times New Roman"/>
                <w:bCs/>
              </w:rPr>
              <w:t>Получить положительное согласование комитета архитектуры и градостроительства Мингорисполкома.</w:t>
            </w:r>
          </w:p>
          <w:p w14:paraId="07568BF1" w14:textId="357CA9A9" w:rsidR="000039C5" w:rsidRPr="00E275F1" w:rsidRDefault="000039C5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  <w:r w:rsidR="00C25E76" w:rsidRPr="00E275F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 Осуществлять совместно с Заказчиком обеспечение сопровождения проведения государственных экспертиз по рассмотрению проектной, в т.ч. сметной документации.</w:t>
            </w:r>
          </w:p>
          <w:p w14:paraId="0BF6485F" w14:textId="3EF8E1CC" w:rsidR="009E4249" w:rsidRPr="00E275F1" w:rsidRDefault="000039C5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Times New Roman"/>
                <w:bCs/>
              </w:rPr>
              <w:t>12.</w:t>
            </w:r>
            <w:r w:rsidR="00DF6917" w:rsidRPr="00E275F1">
              <w:rPr>
                <w:rFonts w:eastAsia="Times New Roman"/>
                <w:bCs/>
              </w:rPr>
              <w:t>8</w:t>
            </w:r>
            <w:r w:rsidRPr="00E275F1">
              <w:rPr>
                <w:rFonts w:eastAsia="Times New Roman"/>
                <w:bCs/>
              </w:rPr>
              <w:t xml:space="preserve">.1. </w:t>
            </w:r>
            <w:r w:rsidRPr="00E275F1">
              <w:rPr>
                <w:bCs/>
              </w:rPr>
              <w:t>Осуществлять совместно с Заказчиком устранение замечаний экспертов в ходе проведения государственных экспертиз в установленные сроки - не позднее 1 (одного) рабочего дня до установленной даты устранения замечаний.</w:t>
            </w:r>
          </w:p>
          <w:p w14:paraId="02431704" w14:textId="073AF461" w:rsidR="009E4249" w:rsidRPr="00E275F1" w:rsidRDefault="000039C5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Times New Roman"/>
                <w:bCs/>
              </w:rPr>
              <w:t>12.</w:t>
            </w:r>
            <w:r w:rsidR="00DF6917" w:rsidRPr="00E275F1">
              <w:rPr>
                <w:rFonts w:eastAsia="Times New Roman"/>
                <w:bCs/>
              </w:rPr>
              <w:t>9</w:t>
            </w:r>
            <w:r w:rsidRPr="00E275F1">
              <w:rPr>
                <w:rFonts w:eastAsia="Times New Roman"/>
                <w:bCs/>
              </w:rPr>
              <w:t xml:space="preserve">. </w:t>
            </w:r>
            <w:r w:rsidR="009E4249" w:rsidRPr="00E275F1">
              <w:rPr>
                <w:rFonts w:eastAsia="Times New Roman"/>
                <w:bCs/>
              </w:rPr>
              <w:t>Предоставить декларацию безопасности.</w:t>
            </w:r>
          </w:p>
          <w:p w14:paraId="1521114A" w14:textId="412B7E14" w:rsidR="00734CFE" w:rsidRPr="00E275F1" w:rsidRDefault="00734CFE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SimSun"/>
              </w:rPr>
              <w:t>12.1</w:t>
            </w:r>
            <w:r w:rsidR="00DF6917" w:rsidRPr="00E275F1">
              <w:rPr>
                <w:rFonts w:eastAsia="SimSun"/>
              </w:rPr>
              <w:t>0</w:t>
            </w:r>
            <w:r w:rsidRPr="00E275F1">
              <w:rPr>
                <w:rFonts w:eastAsia="SimSun"/>
              </w:rPr>
              <w:t>. Передать заказчику данные мониторинга, на основании которых сформирована цена материалов.</w:t>
            </w:r>
          </w:p>
          <w:p w14:paraId="1759F6D0" w14:textId="153A0934" w:rsidR="000039C5" w:rsidRPr="00E275F1" w:rsidRDefault="000039C5" w:rsidP="001D1473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rFonts w:eastAsia="Times New Roman"/>
                <w:bCs/>
              </w:rPr>
              <w:t>12.1</w:t>
            </w:r>
            <w:r w:rsidR="00DF6917" w:rsidRPr="00E275F1">
              <w:rPr>
                <w:rFonts w:eastAsia="Times New Roman"/>
                <w:bCs/>
              </w:rPr>
              <w:t>1</w:t>
            </w:r>
            <w:r w:rsidRPr="00E275F1">
              <w:rPr>
                <w:rFonts w:eastAsia="Times New Roman"/>
                <w:bCs/>
              </w:rPr>
              <w:t xml:space="preserve">. </w:t>
            </w:r>
            <w:r w:rsidRPr="00E275F1">
              <w:rPr>
                <w:bCs/>
              </w:rPr>
              <w:t xml:space="preserve">Осуществлять авторский надзор согласно постановлению Министерства архитектуры и строительства Республики Беларусь от 04.08.2020 № 39 </w:t>
            </w:r>
            <w:r w:rsidRPr="00E275F1">
              <w:rPr>
                <w:rFonts w:eastAsia="Times New Roman"/>
                <w:bCs/>
              </w:rPr>
              <w:t xml:space="preserve">на всех стадиях реализации проекта (до ввода объекта в эксплуатацию) </w:t>
            </w:r>
            <w:r w:rsidRPr="00E275F1">
              <w:rPr>
                <w:bCs/>
              </w:rPr>
              <w:t>по отдельному договору.</w:t>
            </w:r>
          </w:p>
          <w:p w14:paraId="541F936C" w14:textId="3A36D3A0" w:rsidR="000039C5" w:rsidRPr="00E275F1" w:rsidRDefault="000039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12.1</w:t>
            </w:r>
            <w:r w:rsidR="00DF6917" w:rsidRPr="00E275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 Предоставить Заказчику сведения о проектируемой оптоволоконной линии связи в соответствии с постановлением Совета Министров Республики Беларусь от 29.04.2010 № 648.</w:t>
            </w:r>
          </w:p>
          <w:p w14:paraId="58ED41DA" w14:textId="0B58202A" w:rsidR="00C7329E" w:rsidRPr="00E275F1" w:rsidRDefault="000039C5" w:rsidP="00734CFE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12.1</w:t>
            </w:r>
            <w:r w:rsidR="00DF6917" w:rsidRPr="00E275F1">
              <w:rPr>
                <w:bCs/>
              </w:rPr>
              <w:t>3</w:t>
            </w:r>
            <w:r w:rsidRPr="00E275F1">
              <w:rPr>
                <w:bCs/>
              </w:rPr>
              <w:t xml:space="preserve">. Состав и содержание поручаемых работ и услуг определены настоящим заданием на проектирование, а также договором подряда на выполнение проектных и изыскательских работ и могут быть уточнены в процессе разработки проектной документации в соответствии с законодательством. </w:t>
            </w:r>
          </w:p>
        </w:tc>
      </w:tr>
      <w:tr w:rsidR="00E275F1" w:rsidRPr="00E275F1" w14:paraId="5987DF23" w14:textId="77777777" w:rsidTr="001D1473">
        <w:trPr>
          <w:gridBefore w:val="1"/>
          <w:wBefore w:w="861" w:type="dxa"/>
          <w:trHeight w:val="689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35E84CF6" w14:textId="339D0C60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13.  Источники финансирования</w:t>
            </w:r>
          </w:p>
          <w:p w14:paraId="2BDD45B8" w14:textId="77777777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строительства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41118E2B" w14:textId="2772E226" w:rsidR="00BB7701" w:rsidRPr="00E275F1" w:rsidRDefault="00ED3C61" w:rsidP="00520022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13.1.</w:t>
            </w:r>
            <w:r w:rsidR="00913C1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87ABF" w:rsidRPr="00E275F1">
              <w:rPr>
                <w:rFonts w:ascii="Times New Roman" w:hAnsi="Times New Roman"/>
                <w:bCs/>
                <w:sz w:val="24"/>
                <w:szCs w:val="24"/>
              </w:rPr>
              <w:t>Средства, полученные от предоставления арендного жилья</w:t>
            </w:r>
            <w:r w:rsidR="00520022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и иные средства, не запрещенные законодательством</w:t>
            </w:r>
          </w:p>
        </w:tc>
      </w:tr>
      <w:tr w:rsidR="00E275F1" w:rsidRPr="00E275F1" w14:paraId="7A3F6811" w14:textId="77777777" w:rsidTr="001D1473">
        <w:trPr>
          <w:gridBefore w:val="1"/>
          <w:wBefore w:w="861" w:type="dxa"/>
          <w:trHeight w:val="399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26D68C57" w14:textId="21A44676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14. Способ строительства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1E3BE14F" w14:textId="0D26B715" w:rsidR="00BB7701" w:rsidRPr="00E275F1" w:rsidRDefault="000039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14.1.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Подрядный.</w:t>
            </w:r>
          </w:p>
        </w:tc>
      </w:tr>
      <w:tr w:rsidR="00E275F1" w:rsidRPr="00E275F1" w14:paraId="5338D89C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6D88423E" w14:textId="66B12B19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15. Наименование заказчика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034FF95A" w14:textId="522599C0" w:rsidR="00AE5C46" w:rsidRPr="00E275F1" w:rsidRDefault="000039C5" w:rsidP="001D1473">
            <w:pPr>
              <w:spacing w:after="0" w:line="240" w:lineRule="exact"/>
              <w:ind w:right="94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15.1. </w:t>
            </w:r>
            <w:r w:rsidR="00AE5C46" w:rsidRPr="00E275F1">
              <w:rPr>
                <w:rFonts w:ascii="Times New Roman" w:eastAsia="Batang" w:hAnsi="Times New Roman"/>
                <w:bCs/>
                <w:sz w:val="24"/>
                <w:szCs w:val="24"/>
              </w:rPr>
              <w:t>УП «УКС Мингорисполкома»</w:t>
            </w:r>
          </w:p>
          <w:p w14:paraId="2E1D92D1" w14:textId="77777777" w:rsidR="00AE5C46" w:rsidRPr="00E275F1" w:rsidRDefault="00AE5C46" w:rsidP="001D1473">
            <w:pPr>
              <w:spacing w:after="0" w:line="240" w:lineRule="exact"/>
              <w:ind w:right="94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eastAsia="Batang" w:hAnsi="Times New Roman"/>
                <w:bCs/>
                <w:sz w:val="24"/>
                <w:szCs w:val="24"/>
              </w:rPr>
              <w:t>220030 Республика Беларусь</w:t>
            </w:r>
          </w:p>
          <w:p w14:paraId="3F961A58" w14:textId="77777777" w:rsidR="00AE5C46" w:rsidRPr="00E275F1" w:rsidRDefault="00AE5C46" w:rsidP="001D1473">
            <w:pPr>
              <w:spacing w:after="0" w:line="240" w:lineRule="exact"/>
              <w:ind w:right="94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eastAsia="Batang" w:hAnsi="Times New Roman"/>
                <w:bCs/>
                <w:sz w:val="24"/>
                <w:szCs w:val="24"/>
              </w:rPr>
              <w:t>г. Минск, ул. Советская, 17</w:t>
            </w:r>
          </w:p>
          <w:p w14:paraId="7C7D7835" w14:textId="77777777" w:rsidR="00AE5C46" w:rsidRPr="00E275F1" w:rsidRDefault="00AE5C46" w:rsidP="001D1473">
            <w:pPr>
              <w:spacing w:after="0" w:line="240" w:lineRule="exact"/>
              <w:ind w:right="94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р/с BY07AKBB30120000328775100000 </w:t>
            </w:r>
          </w:p>
          <w:p w14:paraId="74798C13" w14:textId="77777777" w:rsidR="00AE5C46" w:rsidRPr="00E275F1" w:rsidRDefault="00AE5C46" w:rsidP="001D1473">
            <w:pPr>
              <w:spacing w:after="0" w:line="240" w:lineRule="exact"/>
              <w:ind w:right="94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eastAsia="Batang" w:hAnsi="Times New Roman"/>
                <w:bCs/>
                <w:sz w:val="24"/>
                <w:szCs w:val="24"/>
              </w:rPr>
              <w:t>в ЦБУ №510 ОАО «АСБ Беларусбанк»</w:t>
            </w:r>
          </w:p>
          <w:p w14:paraId="099FD19B" w14:textId="42E62C5A" w:rsidR="00AE5C46" w:rsidRPr="00E275F1" w:rsidRDefault="00AE5C46" w:rsidP="001D1473">
            <w:pPr>
              <w:spacing w:after="0" w:line="240" w:lineRule="exact"/>
              <w:ind w:right="94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г. Минск, </w:t>
            </w:r>
            <w:r w:rsidR="000039C5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пр-т. Независимости, 56 </w:t>
            </w:r>
            <w:r w:rsidRPr="00E275F1">
              <w:rPr>
                <w:rFonts w:ascii="Times New Roman" w:eastAsia="Batang" w:hAnsi="Times New Roman"/>
                <w:bCs/>
                <w:sz w:val="24"/>
                <w:szCs w:val="24"/>
              </w:rPr>
              <w:t>BIC AKBBBY2X</w:t>
            </w:r>
            <w:r w:rsidR="00D43DC6" w:rsidRPr="00E275F1"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 (пункт 1.1 настоящего задания на проектирование).</w:t>
            </w:r>
          </w:p>
        </w:tc>
      </w:tr>
      <w:tr w:rsidR="00E275F1" w:rsidRPr="00E275F1" w14:paraId="1972DECC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46DAC671" w14:textId="0E8DBB95" w:rsidR="00734CFE" w:rsidRPr="00E275F1" w:rsidRDefault="00734CFE" w:rsidP="00734CF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16. Наименование проектной</w:t>
            </w:r>
          </w:p>
          <w:p w14:paraId="51FBBADC" w14:textId="6634F227" w:rsidR="00734CFE" w:rsidRPr="00E275F1" w:rsidRDefault="0055372D" w:rsidP="00734CF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734CFE" w:rsidRPr="00E275F1">
              <w:rPr>
                <w:rFonts w:ascii="Times New Roman" w:hAnsi="Times New Roman"/>
                <w:bCs/>
                <w:sz w:val="24"/>
                <w:szCs w:val="24"/>
              </w:rPr>
              <w:t>рганизации - исполнителя работ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0868041F" w14:textId="7C24B41E" w:rsidR="00734CFE" w:rsidRPr="00E275F1" w:rsidRDefault="00734CFE" w:rsidP="00734CFE">
            <w:pPr>
              <w:spacing w:after="0" w:line="240" w:lineRule="exact"/>
              <w:ind w:right="94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eastAsia="SimSun" w:hAnsi="Times New Roman"/>
                <w:sz w:val="24"/>
                <w:szCs w:val="24"/>
              </w:rPr>
              <w:t xml:space="preserve">16.1. УП «Минскпроект» (пункт 1.1 настоящего задания на разработку проектной документации)  </w:t>
            </w:r>
          </w:p>
        </w:tc>
      </w:tr>
      <w:tr w:rsidR="00E275F1" w:rsidRPr="00E275F1" w14:paraId="4F9870D9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66DA012A" w14:textId="3F528913" w:rsidR="00C555C1" w:rsidRPr="00E275F1" w:rsidRDefault="00C555C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17. Наименование подрядчиков по выполнению строительных работ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2ACB2D5F" w14:textId="76179EA5" w:rsidR="00C555C1" w:rsidRPr="00E275F1" w:rsidRDefault="00734CFE" w:rsidP="001D1473">
            <w:pPr>
              <w:spacing w:after="0" w:line="240" w:lineRule="exact"/>
              <w:ind w:right="94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eastAsia="SimSun" w:hAnsi="Times New Roman"/>
                <w:sz w:val="24"/>
                <w:szCs w:val="24"/>
              </w:rPr>
              <w:t>17.1. Выбор подрядной организации в соответствии с законодательством РБ.</w:t>
            </w:r>
          </w:p>
        </w:tc>
      </w:tr>
      <w:tr w:rsidR="00E275F1" w:rsidRPr="00E275F1" w14:paraId="127B25FC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6E134DB6" w14:textId="2AF18903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18. Объект строительства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782D3CF4" w14:textId="4BC65065" w:rsidR="009E3119" w:rsidRPr="00E275F1" w:rsidRDefault="003D3CA0" w:rsidP="00734CFE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18.</w:t>
            </w:r>
            <w:r w:rsidR="00734CFE" w:rsidRPr="00E275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2A4C7B" w:rsidRPr="00E275F1">
              <w:rPr>
                <w:rFonts w:ascii="Times New Roman" w:hAnsi="Times New Roman"/>
                <w:bCs/>
                <w:sz w:val="24"/>
                <w:szCs w:val="24"/>
              </w:rPr>
              <w:t>Функциональное назначение объект</w:t>
            </w:r>
            <w:r w:rsidR="009E3119" w:rsidRPr="00E275F1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="002A4C7B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недвижимости – «Здание многоквартирного жилого дома» 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A4C7B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код 2 11 01</w:t>
            </w:r>
            <w:r w:rsidR="00734CFE" w:rsidRPr="00E275F1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5A3452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</w:t>
            </w:r>
          </w:p>
          <w:p w14:paraId="7A884F5A" w14:textId="651A5689" w:rsidR="009E3119" w:rsidRPr="00E275F1" w:rsidRDefault="009E3119" w:rsidP="009E3119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- многоквартирный </w:t>
            </w:r>
            <w:r w:rsidR="009F5ECD" w:rsidRPr="00E275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C8086B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-х секционный жилой дом </w:t>
            </w:r>
            <w:r w:rsidR="009F5ECD" w:rsidRPr="00E275F1">
              <w:rPr>
                <w:rFonts w:ascii="Times New Roman" w:hAnsi="Times New Roman"/>
                <w:bCs/>
                <w:sz w:val="24"/>
                <w:szCs w:val="24"/>
              </w:rPr>
              <w:t>7,8,9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-ти этажный </w:t>
            </w:r>
            <w:r w:rsidR="005D7640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жилой дом № 1 по генплану в изделиях индустриальной серии </w:t>
            </w:r>
            <w:r w:rsidR="00734CFE" w:rsidRPr="00E275F1">
              <w:rPr>
                <w:rFonts w:ascii="Times New Roman" w:hAnsi="Times New Roman"/>
                <w:bCs/>
                <w:sz w:val="24"/>
                <w:szCs w:val="24"/>
              </w:rPr>
              <w:t>ОАО «МАПИД»</w:t>
            </w:r>
            <w:r w:rsidR="00D43549" w:rsidRPr="00E275F1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80CEEEE" w14:textId="19340F83" w:rsidR="00734CFE" w:rsidRPr="00E275F1" w:rsidRDefault="00734CFE" w:rsidP="00734CFE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- общая площадь квартир жилого дома – 6</w:t>
            </w:r>
            <w:r w:rsidR="00F67CFA" w:rsidRPr="00E275F1">
              <w:rPr>
                <w:rFonts w:ascii="Times New Roman" w:hAnsi="Times New Roman"/>
                <w:bCs/>
                <w:sz w:val="24"/>
                <w:szCs w:val="24"/>
              </w:rPr>
              <w:t> 317,58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м2;</w:t>
            </w:r>
          </w:p>
          <w:p w14:paraId="1336D909" w14:textId="6ED62BAC" w:rsidR="00734CFE" w:rsidRPr="00E275F1" w:rsidRDefault="00734CFE" w:rsidP="00734CFE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- количество квартир – </w:t>
            </w:r>
            <w:r w:rsidR="00F67CFA" w:rsidRPr="00E275F1"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993B0C" w14:textId="011D44E1" w:rsidR="009E3119" w:rsidRPr="00E275F1" w:rsidRDefault="009E3119" w:rsidP="00734CFE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- показатели уточняются строительным проектом.</w:t>
            </w:r>
          </w:p>
        </w:tc>
      </w:tr>
      <w:tr w:rsidR="00E275F1" w:rsidRPr="00E275F1" w14:paraId="06976CDC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08D2CDA5" w14:textId="1837AC7A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19. Отдельно стоящие здания и сооружения в составе проектируемого объекта строительства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1A27DEB4" w14:textId="2103DA5D" w:rsidR="00BB7701" w:rsidRPr="00E275F1" w:rsidRDefault="003D3CA0" w:rsidP="00734CFE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19.1. </w:t>
            </w:r>
            <w:r w:rsidR="00734CFE" w:rsidRPr="00E275F1">
              <w:rPr>
                <w:rFonts w:ascii="Times New Roman" w:hAnsi="Times New Roman"/>
                <w:bCs/>
                <w:sz w:val="24"/>
                <w:szCs w:val="24"/>
              </w:rPr>
              <w:t>Не требуются</w:t>
            </w:r>
            <w:r w:rsidR="007D26B3"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275F1" w:rsidRPr="00E275F1" w14:paraId="108A65C0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4A3FBCE3" w14:textId="2B0B3610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20. Встроенно-пристроенные помещения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0A3E3BD7" w14:textId="544FA198" w:rsidR="007D26B3" w:rsidRPr="00E275F1" w:rsidRDefault="00190789" w:rsidP="00734CFE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20.1. </w:t>
            </w:r>
            <w:r w:rsidR="00BE65BE" w:rsidRPr="00E275F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омещени</w:t>
            </w:r>
            <w:r w:rsidR="00BE65BE" w:rsidRPr="00E275F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товарищества собственников жильцов (ПТС) – не предусматривать.</w:t>
            </w:r>
          </w:p>
        </w:tc>
      </w:tr>
      <w:tr w:rsidR="00E275F1" w:rsidRPr="00E275F1" w14:paraId="010E1946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2E37F192" w14:textId="436C5B60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21. Дополнительные показатели, уточняющие характеристики проектируемого объекта строительства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65792893" w14:textId="23FFF3D8" w:rsidR="00BB7701" w:rsidRPr="00E275F1" w:rsidRDefault="00190789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21.1.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Количество квартир, в том числе соотношение квартир определить проектом и согласовать с заказчиком.</w:t>
            </w:r>
          </w:p>
          <w:p w14:paraId="333B3286" w14:textId="635D95C3" w:rsidR="00BB7701" w:rsidRPr="00E275F1" w:rsidRDefault="00190789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21.2.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Состав и площадь</w:t>
            </w:r>
            <w:r w:rsidR="00391675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квартир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уточняются проектом.</w:t>
            </w:r>
          </w:p>
        </w:tc>
      </w:tr>
      <w:tr w:rsidR="00E275F1" w:rsidRPr="00E275F1" w14:paraId="525FB25A" w14:textId="77777777" w:rsidTr="001D1473">
        <w:trPr>
          <w:gridBefore w:val="1"/>
          <w:wBefore w:w="861" w:type="dxa"/>
          <w:trHeight w:val="454"/>
        </w:trPr>
        <w:tc>
          <w:tcPr>
            <w:tcW w:w="9640" w:type="dxa"/>
            <w:gridSpan w:val="4"/>
            <w:tcMar>
              <w:left w:w="57" w:type="dxa"/>
              <w:right w:w="57" w:type="dxa"/>
            </w:tcMar>
            <w:vAlign w:val="center"/>
          </w:tcPr>
          <w:p w14:paraId="262E1EC8" w14:textId="1A088586" w:rsidR="00BB7701" w:rsidRPr="00E275F1" w:rsidRDefault="00BB7701" w:rsidP="001D1473">
            <w:pPr>
              <w:pStyle w:val="a6"/>
              <w:spacing w:line="240" w:lineRule="exact"/>
              <w:ind w:right="94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22. Основные технико-экономические показатели и финансовые показатели</w:t>
            </w:r>
          </w:p>
        </w:tc>
      </w:tr>
      <w:tr w:rsidR="00E275F1" w:rsidRPr="00E275F1" w14:paraId="600D57FE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3C49FC6A" w14:textId="496DE7F3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22.1. Предельная стоимость строительства 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5ACF85DF" w14:textId="27173A3C" w:rsidR="009A36AE" w:rsidRPr="00E275F1" w:rsidRDefault="009A36AE" w:rsidP="001D1473">
            <w:pPr>
              <w:pStyle w:val="TableParagraph"/>
              <w:spacing w:line="240" w:lineRule="exact"/>
              <w:ind w:right="94"/>
              <w:jc w:val="both"/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</w:pPr>
            <w:r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>22.1.1. Предельная стоимость</w:t>
            </w:r>
            <w:r w:rsidR="00734CFE"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 xml:space="preserve"> </w:t>
            </w:r>
            <w:r w:rsidR="00734CFE" w:rsidRPr="00E275F1">
              <w:rPr>
                <w:rStyle w:val="10"/>
                <w:rFonts w:eastAsiaTheme="minorHAnsi"/>
                <w:color w:val="auto"/>
                <w:sz w:val="24"/>
                <w:szCs w:val="24"/>
              </w:rPr>
              <w:t>– 1</w:t>
            </w:r>
            <w:r w:rsidR="00913C11" w:rsidRPr="00E275F1">
              <w:rPr>
                <w:rStyle w:val="10"/>
                <w:rFonts w:eastAsiaTheme="minorHAnsi"/>
                <w:color w:val="auto"/>
                <w:sz w:val="24"/>
                <w:szCs w:val="24"/>
              </w:rPr>
              <w:t>8,125</w:t>
            </w:r>
            <w:r w:rsidR="00734CFE" w:rsidRPr="00E275F1">
              <w:rPr>
                <w:rStyle w:val="10"/>
                <w:rFonts w:eastAsiaTheme="minorHAnsi"/>
                <w:color w:val="auto"/>
                <w:sz w:val="24"/>
                <w:szCs w:val="24"/>
              </w:rPr>
              <w:t xml:space="preserve"> млн</w:t>
            </w:r>
            <w:r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 xml:space="preserve"> на дату начала разработки сметной документации на 01.0</w:t>
            </w:r>
            <w:r w:rsidR="00913C11"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>7</w:t>
            </w:r>
            <w:r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>.2026.</w:t>
            </w:r>
          </w:p>
          <w:p w14:paraId="7B900B45" w14:textId="1F78132F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75F1" w:rsidRPr="00E275F1" w14:paraId="5753EED4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7AF583E9" w14:textId="01F27A0A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22.2. Предполагаемый срок эксплуатации проектируемого объекта в соответствии с ТНПА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08926397" w14:textId="77777777" w:rsidR="00D11D34" w:rsidRPr="00E275F1" w:rsidRDefault="00D11D3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22.2.1. </w:t>
            </w:r>
            <w:r w:rsidR="00B345E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Срок проектной эксплуатации в соответствии 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B345E1" w:rsidRPr="00E275F1">
              <w:rPr>
                <w:rFonts w:ascii="Times New Roman" w:hAnsi="Times New Roman"/>
                <w:bCs/>
                <w:sz w:val="24"/>
                <w:szCs w:val="24"/>
              </w:rPr>
              <w:t>с СН 2.01.01-2022 «Основы проектирования строительных конструкций»</w:t>
            </w:r>
            <w:r w:rsidR="007D26B3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общественных </w:t>
            </w:r>
            <w:r w:rsidR="00474A08" w:rsidRPr="00E275F1">
              <w:rPr>
                <w:rFonts w:ascii="Times New Roman" w:hAnsi="Times New Roman"/>
                <w:bCs/>
                <w:sz w:val="24"/>
                <w:szCs w:val="24"/>
              </w:rPr>
              <w:t>и жилых</w:t>
            </w:r>
            <w:r w:rsidR="007D26B3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домов</w:t>
            </w:r>
            <w:r w:rsidR="00B345E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– 50 лет </w:t>
            </w:r>
          </w:p>
          <w:p w14:paraId="27F40441" w14:textId="5AA92101" w:rsidR="007D26B3" w:rsidRPr="00E275F1" w:rsidRDefault="00D11D34" w:rsidP="00734CFE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>22.2.2. Категория проектного срока эксплуатации – 4.</w:t>
            </w:r>
          </w:p>
        </w:tc>
      </w:tr>
      <w:tr w:rsidR="00E275F1" w:rsidRPr="00E275F1" w14:paraId="610BF571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49FE2437" w14:textId="63D56243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22.3. Сроки начала и окончания строительства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254C605E" w14:textId="318AB554" w:rsidR="00765251" w:rsidRPr="00E275F1" w:rsidRDefault="00D11D34" w:rsidP="001D1473">
            <w:pPr>
              <w:pStyle w:val="TableParagraph"/>
              <w:spacing w:line="240" w:lineRule="exact"/>
              <w:ind w:right="94"/>
              <w:jc w:val="both"/>
              <w:rPr>
                <w:bCs/>
                <w:sz w:val="24"/>
                <w:szCs w:val="24"/>
              </w:rPr>
            </w:pPr>
            <w:r w:rsidRPr="00E275F1">
              <w:rPr>
                <w:bCs/>
                <w:sz w:val="24"/>
                <w:szCs w:val="24"/>
              </w:rPr>
              <w:t xml:space="preserve">22.3.1. </w:t>
            </w:r>
            <w:r w:rsidR="00765251" w:rsidRPr="00E275F1">
              <w:rPr>
                <w:bCs/>
                <w:sz w:val="24"/>
                <w:szCs w:val="24"/>
              </w:rPr>
              <w:t>Начало строительства</w:t>
            </w:r>
            <w:r w:rsidR="00F67CFA" w:rsidRPr="00E275F1">
              <w:rPr>
                <w:bCs/>
                <w:sz w:val="24"/>
                <w:szCs w:val="24"/>
              </w:rPr>
              <w:t xml:space="preserve"> </w:t>
            </w:r>
            <w:r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>–</w:t>
            </w:r>
            <w:r w:rsidR="00765251" w:rsidRPr="00E275F1">
              <w:rPr>
                <w:bCs/>
                <w:sz w:val="24"/>
                <w:szCs w:val="24"/>
              </w:rPr>
              <w:t xml:space="preserve"> </w:t>
            </w:r>
            <w:r w:rsidR="00734CFE" w:rsidRPr="00E275F1">
              <w:rPr>
                <w:bCs/>
                <w:sz w:val="24"/>
                <w:szCs w:val="24"/>
              </w:rPr>
              <w:t>декабрь</w:t>
            </w:r>
            <w:r w:rsidR="00765251" w:rsidRPr="00E275F1">
              <w:rPr>
                <w:bCs/>
                <w:sz w:val="24"/>
                <w:szCs w:val="24"/>
              </w:rPr>
              <w:t xml:space="preserve"> 2026 года (уточняется заказчиком). </w:t>
            </w:r>
          </w:p>
          <w:p w14:paraId="28806769" w14:textId="2601334C" w:rsidR="00BB7701" w:rsidRPr="00E275F1" w:rsidRDefault="009F7C2F" w:rsidP="00734CFE">
            <w:pPr>
              <w:pStyle w:val="TableParagraph"/>
              <w:spacing w:line="240" w:lineRule="exact"/>
              <w:ind w:right="94"/>
              <w:jc w:val="both"/>
              <w:rPr>
                <w:bCs/>
                <w:sz w:val="24"/>
                <w:szCs w:val="24"/>
              </w:rPr>
            </w:pPr>
            <w:r w:rsidRPr="00E275F1">
              <w:rPr>
                <w:bCs/>
                <w:sz w:val="24"/>
                <w:szCs w:val="24"/>
              </w:rPr>
              <w:t>О</w:t>
            </w:r>
            <w:r w:rsidR="00765251" w:rsidRPr="00E275F1">
              <w:rPr>
                <w:bCs/>
                <w:sz w:val="24"/>
                <w:szCs w:val="24"/>
              </w:rPr>
              <w:t xml:space="preserve">птимальная продолжительность строительно-монтажных работ – </w:t>
            </w:r>
            <w:r w:rsidR="00734CFE" w:rsidRPr="00E275F1">
              <w:rPr>
                <w:bCs/>
                <w:sz w:val="24"/>
                <w:szCs w:val="24"/>
              </w:rPr>
              <w:t>14</w:t>
            </w:r>
            <w:r w:rsidR="00765251" w:rsidRPr="00E275F1">
              <w:rPr>
                <w:bCs/>
                <w:sz w:val="24"/>
                <w:szCs w:val="24"/>
              </w:rPr>
              <w:t xml:space="preserve"> месяцев. </w:t>
            </w:r>
          </w:p>
        </w:tc>
      </w:tr>
      <w:tr w:rsidR="00E275F1" w:rsidRPr="00E275F1" w14:paraId="3FF9E14C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22D3E923" w14:textId="56E69A11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22.4 Удельные капитальные затраты на строительство объекта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36A3AB92" w14:textId="1174AE6D" w:rsidR="00BB7701" w:rsidRPr="00E275F1" w:rsidRDefault="009D4CB0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>22.4.1.</w:t>
            </w:r>
            <w:r w:rsidR="0055372D"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 xml:space="preserve"> 2</w:t>
            </w:r>
            <w:r w:rsidR="0055372D" w:rsidRPr="00E275F1">
              <w:rPr>
                <w:rStyle w:val="10"/>
                <w:rFonts w:eastAsiaTheme="minorHAnsi"/>
                <w:color w:val="auto"/>
                <w:sz w:val="24"/>
                <w:szCs w:val="24"/>
              </w:rPr>
              <w:t> 869 рублей за 1м2</w:t>
            </w:r>
          </w:p>
        </w:tc>
      </w:tr>
      <w:tr w:rsidR="00E275F1" w:rsidRPr="00E275F1" w14:paraId="78B722B6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642880EA" w14:textId="1E0B3EE5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23. Применение основного технологического оборудования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32A28238" w14:textId="508549CB" w:rsidR="00B345E1" w:rsidRPr="00E275F1" w:rsidRDefault="004D14DA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23.1. </w:t>
            </w:r>
            <w:r w:rsidR="00B345E1" w:rsidRPr="00E275F1">
              <w:rPr>
                <w:rFonts w:ascii="Times New Roman" w:hAnsi="Times New Roman"/>
                <w:bCs/>
                <w:sz w:val="24"/>
                <w:szCs w:val="24"/>
              </w:rPr>
              <w:t>Технологическое оборудование – в соответствии с законодательством Республики Беларусь и стран таможенного союза ЕАЭС.</w:t>
            </w:r>
          </w:p>
          <w:p w14:paraId="24D41F07" w14:textId="3D08D498" w:rsidR="00BB7701" w:rsidRPr="00E275F1" w:rsidRDefault="004D14DA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>23.2. Для монтируемого оборудования, при отсутствии аналогичного оборудования отечественного производства, сформировать перечни импортного оборудования, передать заказчику для согласования с Республиканской комиссией по рассмотрению вопросов обоснованности стоимости возведения, реконструкции и реставрации объектов строительства, импортозамещения строительных материалов и оборудования, созданной Постановлением Совета Министров РБ от 17.10.2014 № 992.</w:t>
            </w:r>
          </w:p>
        </w:tc>
      </w:tr>
      <w:tr w:rsidR="00E275F1" w:rsidRPr="00E275F1" w14:paraId="1A8D5A0F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22C7832A" w14:textId="116ACE8A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24. Требования к мероприятиям по обеспечению безбарьерной среды обитания физически ослабленных лиц (в том числе инвалидов)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502AD0FD" w14:textId="25DD49FE" w:rsidR="00BB7701" w:rsidRPr="00E275F1" w:rsidRDefault="001C1EBE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24.1.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В соответствии с действующими ТНПА (СН 3.02.12-2020) и законодательством.</w:t>
            </w:r>
          </w:p>
          <w:p w14:paraId="5AFF9894" w14:textId="70B591D1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75F1" w:rsidRPr="00E275F1" w14:paraId="622A3BE9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6345256D" w14:textId="26E4E82B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25. Требования к дизайну- проекту интерьера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6EB99F89" w14:textId="49622688" w:rsidR="00BB7701" w:rsidRPr="00E275F1" w:rsidRDefault="005A3452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 xml:space="preserve">25.1. </w:t>
            </w:r>
            <w:r w:rsidR="001C1EBE"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>Выполнить проект интерьеров IV категории сложности (в составе основного комплекта «АР»: ведомость отделки помещений, экспликация полов)</w:t>
            </w:r>
            <w:r w:rsidR="00E85783"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 xml:space="preserve"> </w:t>
            </w:r>
            <w:r w:rsidR="00E85783" w:rsidRPr="00E275F1">
              <w:rPr>
                <w:rStyle w:val="10"/>
                <w:rFonts w:eastAsiaTheme="minorHAnsi"/>
                <w:color w:val="auto"/>
              </w:rPr>
              <w:t xml:space="preserve">                      </w:t>
            </w:r>
            <w:r w:rsidR="001C1EBE"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 xml:space="preserve"> СН 1.02.02-2023 «Состав и содержание проектной документации» с указанием типов цветов плитки и стен основных помещений.</w:t>
            </w:r>
          </w:p>
        </w:tc>
      </w:tr>
      <w:tr w:rsidR="00E275F1" w:rsidRPr="00E275F1" w14:paraId="7576A7AE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24BB9D49" w14:textId="2A244D54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 Требования к архитектурно-планировочным решениям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0B67DA08" w14:textId="57CD45AE" w:rsidR="00BB7701" w:rsidRPr="00E275F1" w:rsidRDefault="003C1B8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26.1. </w:t>
            </w:r>
            <w:r w:rsidR="009F5ECD" w:rsidRPr="00E275F1">
              <w:rPr>
                <w:rFonts w:ascii="Times New Roman" w:hAnsi="Times New Roman"/>
                <w:sz w:val="24"/>
                <w:szCs w:val="24"/>
              </w:rPr>
              <w:t>Разработку выполнить согласно архитектурно-планировочного задания, в соответствии с требованиями действующих ТНПА и техническими условиями.</w:t>
            </w:r>
          </w:p>
          <w:p w14:paraId="5EB31B56" w14:textId="5E5A9375" w:rsidR="00BB7701" w:rsidRPr="00E275F1" w:rsidRDefault="003C1B8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26.2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Предусмотреть:</w:t>
            </w:r>
          </w:p>
          <w:p w14:paraId="58AFEB70" w14:textId="1B988102" w:rsidR="00BB7701" w:rsidRPr="00E275F1" w:rsidRDefault="003C1B8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вход в тамбур предусмотреть с планировочной отметки земли;</w:t>
            </w:r>
          </w:p>
          <w:p w14:paraId="168DC9C1" w14:textId="61F81552" w:rsidR="006370CC" w:rsidRPr="00E275F1" w:rsidRDefault="003C1B8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.2.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размещение помещения уборочного инвентаря на первом этаже жилого дома</w:t>
            </w:r>
            <w:r w:rsidR="006370CC" w:rsidRPr="00E275F1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FE8141B" w14:textId="720C093F" w:rsidR="00BB7701" w:rsidRPr="00E275F1" w:rsidRDefault="003C1B8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.3.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технически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помещени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(водомерная, ИТП, электрощитовая) </w:t>
            </w:r>
            <w:r w:rsidR="006370CC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на первом этаже и в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техническом подполье здания;</w:t>
            </w:r>
          </w:p>
          <w:p w14:paraId="63768AE8" w14:textId="41A952FD" w:rsidR="006370CC" w:rsidRPr="00E275F1" w:rsidRDefault="003C1B8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.5. </w:t>
            </w:r>
            <w:r w:rsidR="006370CC" w:rsidRPr="00E275F1">
              <w:rPr>
                <w:rFonts w:ascii="Times New Roman" w:hAnsi="Times New Roman"/>
                <w:bCs/>
                <w:sz w:val="24"/>
                <w:szCs w:val="24"/>
              </w:rPr>
              <w:t>мусоропровод – не предусматривать;</w:t>
            </w:r>
          </w:p>
          <w:p w14:paraId="52AFF430" w14:textId="44132465" w:rsidR="00BB7701" w:rsidRPr="00E275F1" w:rsidRDefault="003C1B8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.6.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возможность размещения стиральной машины в помещениях ванных комнат.</w:t>
            </w:r>
          </w:p>
          <w:p w14:paraId="4AED0139" w14:textId="628628C6" w:rsidR="00BB7701" w:rsidRPr="00E275F1" w:rsidRDefault="003C1B8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Фасады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154C080" w14:textId="78F713A0" w:rsidR="00BB7701" w:rsidRPr="00E275F1" w:rsidRDefault="003C1B8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.1. Р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азработать цветовое решение фасадов, увязав архитектурный облик здания в единый ансамбль с застройкой. Предусмотреть применение современных качественных материалов, согласно действующих ТНПА. </w:t>
            </w:r>
          </w:p>
          <w:p w14:paraId="2B69AB58" w14:textId="434F9552" w:rsidR="00BB7701" w:rsidRPr="00E275F1" w:rsidRDefault="003C1B8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.2. В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качестве отделки фасадов применить </w:t>
            </w:r>
            <w:r w:rsidR="0000179D" w:rsidRPr="00E275F1">
              <w:rPr>
                <w:rFonts w:ascii="Times New Roman" w:hAnsi="Times New Roman"/>
                <w:bCs/>
                <w:sz w:val="24"/>
                <w:szCs w:val="24"/>
              </w:rPr>
              <w:t>силикон модифицированные акриловые фасадные краски по предварительно грунтованным поверхностям</w:t>
            </w:r>
            <w:r w:rsidR="00E67B96" w:rsidRPr="00E275F1">
              <w:rPr>
                <w:rFonts w:ascii="Times New Roman" w:hAnsi="Times New Roman"/>
                <w:bCs/>
                <w:sz w:val="24"/>
                <w:szCs w:val="24"/>
              </w:rPr>
              <w:t>. Входные группы частично вентилируемый фасад с облицовкой керамогранитом (уточнить проектом и дополнительно предоставить заказчику на согласование).</w:t>
            </w:r>
          </w:p>
          <w:p w14:paraId="19BEC941" w14:textId="0B4E8CAD" w:rsidR="00BB7701" w:rsidRPr="00E275F1" w:rsidRDefault="003C1B8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Окна, балконные двери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73B93B0" w14:textId="40C9576F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26.4.1 </w:t>
            </w:r>
            <w:r w:rsidR="00AE414A" w:rsidRPr="00E275F1">
              <w:rPr>
                <w:rFonts w:ascii="Times New Roman" w:hAnsi="Times New Roman"/>
                <w:bCs/>
                <w:sz w:val="24"/>
                <w:szCs w:val="24"/>
              </w:rPr>
              <w:t>Оконные блоки – деревянные, в конструкциях с двойным стеклопакетом</w:t>
            </w:r>
            <w:r w:rsidR="00520022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и вентиляционным клапаном</w:t>
            </w:r>
            <w:r w:rsidR="00AE414A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Цвет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0179D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изнутри –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белый</w:t>
            </w:r>
            <w:r w:rsidR="0000179D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, снаружи – </w:t>
            </w:r>
            <w:r w:rsidR="0011036E" w:rsidRPr="00E275F1">
              <w:rPr>
                <w:rFonts w:ascii="Times New Roman" w:hAnsi="Times New Roman"/>
                <w:bCs/>
                <w:sz w:val="24"/>
                <w:szCs w:val="24"/>
              </w:rPr>
              <w:t>согласно архитектурному решению</w:t>
            </w:r>
            <w:r w:rsidR="003F311F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фасада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39D8EF1" w14:textId="4E250AF5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26.4.2.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оворотно-откидная система открывания одной из створок в оконном блоке, кроме оконных блоков с балконными дверями (балконные двери оборудовать механизмом поворотно-откидного открывания)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E81A2BE" w14:textId="0F967CD6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26.4.3. О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кно при балконной двери выполнить глухим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E4D4225" w14:textId="7CC61EE2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26.4.4. К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оэффициент сопротивления теплопередаче окон и балконных дверей должен составлять не менее 1 м²С/Вт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4EF473A" w14:textId="4E298D9A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26.4.5. О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конные блоки оборудовать детскими замками безопасности, обеспечить установку вентиляционных клапанов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A8C6857" w14:textId="03A3137C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26.4.6. П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одоконные доски – </w:t>
            </w:r>
            <w:r w:rsidR="00AE414A" w:rsidRPr="00E275F1">
              <w:rPr>
                <w:rFonts w:ascii="Times New Roman" w:hAnsi="Times New Roman"/>
                <w:bCs/>
                <w:sz w:val="24"/>
                <w:szCs w:val="24"/>
              </w:rPr>
              <w:t>деревянные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, в тон столярных изделий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78BBD82" w14:textId="58F22A4C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26.4.7. С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луховые окна, окна технического подполья, в погребах – ПВХ с однокамерным стеклопакетом;</w:t>
            </w:r>
          </w:p>
          <w:p w14:paraId="16F1C6EC" w14:textId="2423B1AA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26.4.8. В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ентрешётки на продухах – металлические.</w:t>
            </w:r>
          </w:p>
          <w:p w14:paraId="5BA625B1" w14:textId="087B9036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26.5.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Блоки остекления лоджий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000E4B3" w14:textId="4FC20725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26.5.1. У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стройство остекления лоджий из профилей ПВХ по СТБ 1912-2009 с заполнением однокамерным стеклопакетом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D526200" w14:textId="61360F8F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26.5.2. С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хема открывания створок – поворотная, поворотно-откидная для одной из створок в блоке. Цвет </w:t>
            </w:r>
            <w:r w:rsidR="0000179D" w:rsidRPr="00E275F1">
              <w:rPr>
                <w:rFonts w:ascii="Times New Roman" w:hAnsi="Times New Roman"/>
                <w:bCs/>
                <w:sz w:val="24"/>
                <w:szCs w:val="24"/>
              </w:rPr>
              <w:t>изнутри – белый, снаружи – ламинация в заводских условиях</w:t>
            </w:r>
            <w:r w:rsidR="003B68F6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согласно архитектурному решению фасада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C864B9B" w14:textId="4A052231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26.5.3. О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борудовать детскими замками безопасности, обеспечить установку вентиляционных клапанов.</w:t>
            </w:r>
          </w:p>
          <w:p w14:paraId="307BF80A" w14:textId="0F0599D8" w:rsidR="004E13F5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26.5.4. </w:t>
            </w:r>
            <w:r w:rsidR="009F5ECD" w:rsidRPr="00E275F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9F5ECD" w:rsidRPr="00E275F1">
              <w:rPr>
                <w:rFonts w:ascii="Times New Roman" w:hAnsi="Times New Roman"/>
                <w:sz w:val="24"/>
                <w:szCs w:val="24"/>
              </w:rPr>
              <w:t>оэтажно о</w:t>
            </w:r>
            <w:r w:rsidR="004E13F5" w:rsidRPr="00E275F1">
              <w:rPr>
                <w:rFonts w:ascii="Times New Roman" w:hAnsi="Times New Roman"/>
                <w:bCs/>
                <w:sz w:val="24"/>
                <w:szCs w:val="24"/>
              </w:rPr>
              <w:t>стекление на высоту до железобетонного экрана ограждения</w:t>
            </w:r>
            <w:r w:rsidR="009F5ECD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л</w:t>
            </w:r>
            <w:r w:rsidR="009F5ECD" w:rsidRPr="00E275F1">
              <w:rPr>
                <w:rFonts w:ascii="Times New Roman" w:hAnsi="Times New Roman"/>
                <w:sz w:val="24"/>
                <w:szCs w:val="24"/>
              </w:rPr>
              <w:t>ибо</w:t>
            </w:r>
            <w:r w:rsidR="004E13F5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остекление на всю высоту</w:t>
            </w:r>
            <w:r w:rsidR="009F5ECD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F5ECD" w:rsidRPr="00E275F1">
              <w:rPr>
                <w:rFonts w:ascii="Times New Roman" w:hAnsi="Times New Roman"/>
                <w:sz w:val="24"/>
                <w:szCs w:val="24"/>
              </w:rPr>
              <w:t>определить проектом</w:t>
            </w:r>
            <w:r w:rsidR="004E13F5" w:rsidRPr="00E275F1">
              <w:rPr>
                <w:rFonts w:ascii="Times New Roman" w:hAnsi="Times New Roman"/>
                <w:bCs/>
                <w:sz w:val="24"/>
                <w:szCs w:val="24"/>
              </w:rPr>
              <w:t>. В нижней части до нормируемой высоты 1,1 м.</w:t>
            </w:r>
            <w:r w:rsidR="0050108C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заполнение</w:t>
            </w:r>
            <w:r w:rsidR="004E13F5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- многослойное безопасное тонированное стекло</w:t>
            </w:r>
            <w:r w:rsidR="005103A0"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DA01C65" w14:textId="5C503FA7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26.6.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Двери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26E39E9" w14:textId="0A358AFD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26.6.1. Д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верные блоки должны отвечать требованиям СТБ 2433-2015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9B09D13" w14:textId="5CA5A9BA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26.6.2. Н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аружные входные</w:t>
            </w:r>
            <w:r w:rsidR="004E13F5" w:rsidRPr="00E275F1">
              <w:rPr>
                <w:rFonts w:ascii="Times New Roman" w:hAnsi="Times New Roman"/>
                <w:bCs/>
                <w:sz w:val="24"/>
                <w:szCs w:val="24"/>
              </w:rPr>
              <w:t>, тамбурные</w:t>
            </w:r>
            <w:r w:rsidR="009F5ECD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- стальные</w:t>
            </w:r>
            <w:r w:rsidR="004E13F5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с применением стеклопакета со стеклом многослойным безопасным, с устройством отбойной полосы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786BE4A" w14:textId="538A9401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26.6.3. В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электрощитовую, колясочную, помещение уборочного инвентаря, входные в техническое подполье, технические помещения, люки выхода на чердак – стальные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73EF54D" w14:textId="54C71316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26.6.4. В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приквартирные тамбуры – </w:t>
            </w:r>
            <w:r w:rsidR="0033708D" w:rsidRPr="00E275F1">
              <w:rPr>
                <w:rFonts w:ascii="Times New Roman" w:hAnsi="Times New Roman"/>
                <w:bCs/>
                <w:sz w:val="24"/>
                <w:szCs w:val="24"/>
              </w:rPr>
              <w:t>металлические</w:t>
            </w:r>
            <w:r w:rsidR="00CA4573" w:rsidRPr="00E275F1">
              <w:rPr>
                <w:rFonts w:ascii="Times New Roman" w:hAnsi="Times New Roman"/>
                <w:bCs/>
                <w:sz w:val="24"/>
                <w:szCs w:val="24"/>
              </w:rPr>
              <w:t>. Обеспечить установку смотрового глазка,</w:t>
            </w:r>
            <w:r w:rsidR="00520022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двух</w:t>
            </w:r>
            <w:r w:rsidR="00CA4573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замков.</w:t>
            </w:r>
          </w:p>
          <w:p w14:paraId="65554B56" w14:textId="497BBD04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26.6.5. В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ходные в квартиры – металлические. Обеспечить установку смотрового глазка, </w:t>
            </w:r>
            <w:r w:rsidR="00520022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двух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замков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437FD35" w14:textId="775894F4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26.6.6. В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нутриквартирные двери – деревянные щитовые. Обеспечить установку наличников с двух сторон.</w:t>
            </w:r>
          </w:p>
          <w:p w14:paraId="7DB02EB8" w14:textId="3BDE7385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26.7.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Внутренняя отделка мест общего пользования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9D28AFC" w14:textId="77777777" w:rsidR="002771C5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26.7.1. </w:t>
            </w:r>
            <w:r w:rsidR="003E60F0" w:rsidRPr="00E275F1">
              <w:rPr>
                <w:rFonts w:ascii="Times New Roman" w:hAnsi="Times New Roman"/>
                <w:bCs/>
                <w:sz w:val="24"/>
                <w:szCs w:val="24"/>
              </w:rPr>
              <w:t>Отделка стен и потолков – окраска ЗДПС</w:t>
            </w:r>
            <w:r w:rsidR="004E13F5" w:rsidRPr="00E275F1">
              <w:rPr>
                <w:rFonts w:ascii="Times New Roman" w:hAnsi="Times New Roman"/>
                <w:bCs/>
                <w:sz w:val="24"/>
                <w:szCs w:val="24"/>
              </w:rPr>
              <w:t>, окраска акриловая в местах применения легкой штукатурной системы</w:t>
            </w:r>
            <w:r w:rsidR="003E60F0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335E95F8" w14:textId="2F838FA2" w:rsidR="003E60F0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26.7.2. </w:t>
            </w:r>
            <w:r w:rsidR="003E60F0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Полы из керамической плитки </w:t>
            </w:r>
            <w:r w:rsidR="00525F3F" w:rsidRPr="00E275F1">
              <w:rPr>
                <w:rFonts w:ascii="Times New Roman" w:hAnsi="Times New Roman"/>
                <w:bCs/>
                <w:sz w:val="24"/>
                <w:szCs w:val="24"/>
              </w:rPr>
              <w:t>напольной</w:t>
            </w:r>
            <w:r w:rsidR="003E60F0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с устройством плинтуса. </w:t>
            </w:r>
          </w:p>
          <w:p w14:paraId="20DEDEF7" w14:textId="2BD75F75" w:rsidR="003E60F0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26.7.3. </w:t>
            </w:r>
            <w:r w:rsidR="003E60F0" w:rsidRPr="00E275F1">
              <w:rPr>
                <w:rFonts w:ascii="Times New Roman" w:hAnsi="Times New Roman"/>
                <w:bCs/>
                <w:sz w:val="24"/>
                <w:szCs w:val="24"/>
              </w:rPr>
              <w:t>Отделка стен и потолков технических помещений - окраска водоэмульсионными красками, полы – бетонные, из цементно-песчаного раствора.</w:t>
            </w:r>
          </w:p>
          <w:p w14:paraId="1B968BFE" w14:textId="3C96BDA2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Внутренняя отделка квартир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985425F" w14:textId="55B4C2E7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Полы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8503212" w14:textId="598E608D" w:rsidR="00BB7701" w:rsidRPr="00E275F1" w:rsidRDefault="002771C5" w:rsidP="00707AE6">
            <w:pPr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26.8.1.1.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Жилые комнаты, коридоры, кухни, кладовые – л</w:t>
            </w:r>
            <w:r w:rsidR="005526A7" w:rsidRPr="00E275F1">
              <w:rPr>
                <w:rFonts w:ascii="Times New Roman" w:hAnsi="Times New Roman"/>
                <w:bCs/>
                <w:sz w:val="24"/>
                <w:szCs w:val="24"/>
              </w:rPr>
              <w:t>аминат</w:t>
            </w:r>
            <w:r w:rsidR="00707AE6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на </w:t>
            </w:r>
            <w:r w:rsidR="00707AE6" w:rsidRPr="00E275F1">
              <w:rPr>
                <w:rFonts w:ascii="Times New Roman" w:hAnsi="Times New Roman"/>
                <w:sz w:val="24"/>
                <w:szCs w:val="24"/>
              </w:rPr>
              <w:t xml:space="preserve">звукоизолирующей подложке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с установкой плинтуса ПВХ.</w:t>
            </w:r>
          </w:p>
          <w:p w14:paraId="079DA440" w14:textId="11370641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26.8.1.2.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Ванные, уборные</w:t>
            </w:r>
            <w:r w:rsidR="00CA4573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– плитка керамическая </w:t>
            </w:r>
            <w:r w:rsidR="0000179D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неглазурованная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с устройством плинтуса из материала пола высотой не более 10</w:t>
            </w:r>
            <w:r w:rsidR="003E60F0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см.</w:t>
            </w:r>
          </w:p>
          <w:p w14:paraId="45B2D835" w14:textId="363FE8E3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26.8.1.3.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Лоджии – бетонная плита заводского изготовления.</w:t>
            </w:r>
          </w:p>
          <w:p w14:paraId="791D427E" w14:textId="2F2B0A9C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26.8.2.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Стены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28CC26C" w14:textId="4AD37CC6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26.8.2.1.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Жилые комнаты, коридоры, кухни, кладовые – оклейка обоями.</w:t>
            </w:r>
          </w:p>
          <w:p w14:paraId="1D0BA3BF" w14:textId="46A9BE08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26.8.2.2.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Ванные, уборные – </w:t>
            </w:r>
            <w:r w:rsidR="004E13F5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улучшенная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окраска акриловыми красками для внутренних работ.</w:t>
            </w:r>
          </w:p>
          <w:p w14:paraId="62958943" w14:textId="2A855BFC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26.8.2.3.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Лоджии 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окраска акриловыми красками для наружных работ в соответствии с цветовым решением фасада.</w:t>
            </w:r>
          </w:p>
          <w:p w14:paraId="1DBFB5FE" w14:textId="3AF87D5C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26.8.3.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Потолки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EB5A544" w14:textId="6BFAC21C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26.8.3.1.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Во всех помещениях квартир кроме лоджий </w:t>
            </w:r>
            <w:r w:rsidR="004E13F5" w:rsidRPr="00E275F1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E13F5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улучшенная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окраска акриловыми красками для внутренних работ в соответствии с назначением помещений.</w:t>
            </w:r>
          </w:p>
          <w:p w14:paraId="62E139E3" w14:textId="3D42E2B2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26.8.3.2.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Лоджии - окраска акриловыми красками для наружных работ в соответствии с цветовым решением фасада</w:t>
            </w:r>
            <w:r w:rsidR="003E60F0"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275F1" w:rsidRPr="00E275F1" w14:paraId="0A9395B4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03989B88" w14:textId="3A97630F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27.  Требования к конструктивным решениям зданий и сооружений, строительным конструкциям, материалам и изделиям; класс функциональной пожарной опасности, степень огнестойкости, уровень ответственности зданий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6B9CA778" w14:textId="71292875" w:rsidR="005A3452" w:rsidRPr="00E275F1" w:rsidRDefault="00C917A7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27.1. </w:t>
            </w:r>
            <w:r w:rsidR="00A03674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Жилые дома </w:t>
            </w:r>
            <w:r w:rsidR="005A3452" w:rsidRPr="00E275F1">
              <w:rPr>
                <w:rFonts w:ascii="Times New Roman" w:hAnsi="Times New Roman"/>
                <w:bCs/>
                <w:sz w:val="24"/>
                <w:szCs w:val="24"/>
              </w:rPr>
              <w:t>с применением изделий индустриального исполнения серий ОАО «МАПИД».</w:t>
            </w:r>
          </w:p>
          <w:p w14:paraId="507230DE" w14:textId="4F01B8B6" w:rsidR="00BB7701" w:rsidRPr="00E275F1" w:rsidRDefault="00C917A7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27.2.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Степень огнестойкости – I</w:t>
            </w:r>
            <w:r w:rsidR="00F67CFA" w:rsidRPr="00E275F1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по СН 2.02.05-2020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7C9A364" w14:textId="3DBD9B8E" w:rsidR="00BB7701" w:rsidRPr="00E275F1" w:rsidRDefault="00C917A7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27.3.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Класс функциональной пожарной опасности – Ф1.3 – многоквартирные жилые дома.</w:t>
            </w:r>
          </w:p>
          <w:p w14:paraId="1D8E1F01" w14:textId="34E91ABB" w:rsidR="00BB7701" w:rsidRPr="00E275F1" w:rsidRDefault="00C917A7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27.4.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Уровень ответственности – II 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нормальный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70481D83" w14:textId="3E62AF4F" w:rsidR="00BB7701" w:rsidRPr="00E275F1" w:rsidRDefault="00C917A7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27.5.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Коэффициент надежности по уровню ответственности гn=0,95, класс надежности RC2 и коэффициент воздействия КF1 (согласно СН 2.01.01-2019).</w:t>
            </w:r>
          </w:p>
          <w:p w14:paraId="19A1149E" w14:textId="2E11ED2A" w:rsidR="00BB7701" w:rsidRPr="00E275F1" w:rsidRDefault="00C917A7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27.6.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Уровень комфортности по шуму - категория «В»</w:t>
            </w:r>
          </w:p>
          <w:p w14:paraId="04145239" w14:textId="77777777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- предельно допустимые условия.</w:t>
            </w:r>
          </w:p>
          <w:p w14:paraId="7EEAA39C" w14:textId="06403616" w:rsidR="00F67CFA" w:rsidRPr="00E275F1" w:rsidRDefault="00F67CFA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27.7. Разработать деталировочные чертежи сборных железобетонных изделий при необходимости</w:t>
            </w:r>
          </w:p>
        </w:tc>
      </w:tr>
      <w:tr w:rsidR="00E275F1" w:rsidRPr="00E275F1" w14:paraId="7DBFF696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2BC8D55B" w14:textId="6233ADD7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28. Требования к инженерным</w:t>
            </w:r>
          </w:p>
          <w:p w14:paraId="52ADBF53" w14:textId="77777777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системам зданий и сооружений</w:t>
            </w:r>
          </w:p>
          <w:p w14:paraId="6E91C6FD" w14:textId="77777777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03ED5463" w14:textId="49BD2E4F" w:rsidR="00BB7701" w:rsidRPr="00E275F1" w:rsidRDefault="00C917A7" w:rsidP="001D1473">
            <w:pPr>
              <w:spacing w:after="0" w:line="240" w:lineRule="exact"/>
              <w:ind w:left="37"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28.1.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В соответствии с техническими условиями эксплуатирующих организаций и действующими ТНПА. </w:t>
            </w:r>
          </w:p>
          <w:p w14:paraId="42E3C4FC" w14:textId="11E362E4" w:rsidR="003E60F0" w:rsidRPr="00E275F1" w:rsidRDefault="00C917A7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28.2.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Теплоснабжение</w:t>
            </w: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>.</w:t>
            </w:r>
          </w:p>
          <w:p w14:paraId="3708C3E6" w14:textId="35E247AE" w:rsidR="003E60F0" w:rsidRPr="00E275F1" w:rsidRDefault="00C917A7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28.2.1. </w:t>
            </w:r>
            <w:r w:rsidR="00CA4573" w:rsidRPr="00E275F1">
              <w:rPr>
                <w:rStyle w:val="22"/>
                <w:b w:val="0"/>
                <w:color w:val="auto"/>
                <w:sz w:val="24"/>
                <w:szCs w:val="24"/>
              </w:rPr>
              <w:t>Предусмотреть использование электрической энергии в целях теплоснабжения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.</w:t>
            </w:r>
          </w:p>
          <w:p w14:paraId="66502BEA" w14:textId="06AB19B7" w:rsidR="003E60F0" w:rsidRPr="00E275F1" w:rsidRDefault="00C917A7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28.3.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Отопление.</w:t>
            </w:r>
          </w:p>
          <w:p w14:paraId="25CC9814" w14:textId="44AB8566" w:rsidR="00C917A7" w:rsidRPr="00E275F1" w:rsidRDefault="00C917A7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28.3.1. </w:t>
            </w:r>
            <w:r w:rsidR="00CA4573" w:rsidRPr="00E275F1">
              <w:rPr>
                <w:rStyle w:val="22"/>
                <w:b w:val="0"/>
                <w:color w:val="auto"/>
                <w:sz w:val="24"/>
                <w:szCs w:val="24"/>
              </w:rPr>
              <w:t>Предусмотреть использование электрической энергии в целях отопления.</w:t>
            </w:r>
            <w:r w:rsidR="00CA4573" w:rsidRPr="00E275F1">
              <w:rPr>
                <w:rStyle w:val="22"/>
                <w:color w:val="auto"/>
                <w:sz w:val="24"/>
                <w:szCs w:val="24"/>
              </w:rPr>
              <w:t xml:space="preserve">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Предусмотреть </w:t>
            </w:r>
            <w:r w:rsidR="00CA4573"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электрические нагревательные приборы индивидуальные для каждой зоны с выносными датчиками температуры воздуха, обеспечивающих </w:t>
            </w:r>
            <w:r w:rsidR="00AB5B12" w:rsidRPr="00E275F1">
              <w:rPr>
                <w:rStyle w:val="22"/>
                <w:b w:val="0"/>
                <w:color w:val="auto"/>
                <w:sz w:val="24"/>
                <w:szCs w:val="24"/>
              </w:rPr>
              <w:t>возможность регулирования пользователем температуры.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178EA71B" w14:textId="59047801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28.4.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Вентиляция.</w:t>
            </w:r>
          </w:p>
          <w:p w14:paraId="56AD767F" w14:textId="3ABFFAE0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>28.4.1</w:t>
            </w:r>
            <w:r w:rsidR="001D1473" w:rsidRPr="00E275F1">
              <w:rPr>
                <w:rStyle w:val="22"/>
                <w:b w:val="0"/>
                <w:color w:val="auto"/>
                <w:sz w:val="24"/>
                <w:szCs w:val="24"/>
              </w:rPr>
              <w:t>.</w:t>
            </w: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Вентиляция жилых помещений </w:t>
            </w: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>–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 приточно-вытяжная с естественным побуждением движения воздуха с использованием типовых вентблоков. </w:t>
            </w:r>
          </w:p>
          <w:p w14:paraId="5BC1515E" w14:textId="4EFFEA6F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28.5.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Холодное и горячее водоснабжение.</w:t>
            </w:r>
          </w:p>
          <w:p w14:paraId="2D074B32" w14:textId="2567F79B" w:rsidR="002E416D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>28.5.1</w:t>
            </w:r>
            <w:r w:rsidR="001D1473" w:rsidRPr="00E275F1">
              <w:rPr>
                <w:rStyle w:val="22"/>
                <w:b w:val="0"/>
                <w:color w:val="auto"/>
                <w:sz w:val="24"/>
                <w:szCs w:val="24"/>
              </w:rPr>
              <w:t>.</w:t>
            </w: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 </w:t>
            </w:r>
            <w:r w:rsidR="002E416D" w:rsidRPr="00E275F1">
              <w:rPr>
                <w:rStyle w:val="22"/>
                <w:b w:val="0"/>
                <w:color w:val="auto"/>
                <w:sz w:val="24"/>
                <w:szCs w:val="24"/>
              </w:rPr>
              <w:t>Трубопроводы холодного и горячего водоснабжения жилого дома по техническому подполью, техническому чердаку, а также подающие стояки предусмотреть из стальных труб по ГОСТ 3262-75, стояки и поквартирная разводка - полипропиленовые трубы.</w:t>
            </w:r>
          </w:p>
          <w:p w14:paraId="225B6814" w14:textId="7661F02E" w:rsidR="003E60F0" w:rsidRPr="00E275F1" w:rsidRDefault="000C351A" w:rsidP="001D1473">
            <w:pPr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>28.5.2</w:t>
            </w:r>
            <w:r w:rsidR="001D1473" w:rsidRPr="00E275F1">
              <w:rPr>
                <w:rStyle w:val="22"/>
                <w:b w:val="0"/>
                <w:color w:val="auto"/>
                <w:sz w:val="24"/>
                <w:szCs w:val="24"/>
              </w:rPr>
              <w:t>.</w:t>
            </w: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Предусмотреть поквартирный учет холодного водоснабжения с дистанционным съемом показаний.</w:t>
            </w:r>
          </w:p>
          <w:p w14:paraId="27B49472" w14:textId="78A068BC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28.5.3.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В системах холодного и горячего водоснабжения предусмотреть рабочее давление на верхних этажах согласно ТНПА.</w:t>
            </w:r>
          </w:p>
          <w:p w14:paraId="55AF9056" w14:textId="11BD4AD5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28.5.4.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На поквартирных ответвлениях от стояков предусмотреть установку обратных клапанов.</w:t>
            </w:r>
          </w:p>
          <w:p w14:paraId="4B41128D" w14:textId="7D61F9C0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28.5.5.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Предусмотреть возможность подключения стиральных машин.</w:t>
            </w:r>
          </w:p>
          <w:p w14:paraId="1A7186DD" w14:textId="5CB0ED09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28.6.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Канализация.</w:t>
            </w:r>
          </w:p>
          <w:p w14:paraId="11F99FD4" w14:textId="66F902C9" w:rsidR="00D22779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28.6.1. </w:t>
            </w:r>
            <w:r w:rsidR="00D22779" w:rsidRPr="00E275F1">
              <w:rPr>
                <w:rStyle w:val="22"/>
                <w:b w:val="0"/>
                <w:color w:val="auto"/>
                <w:sz w:val="24"/>
                <w:szCs w:val="24"/>
              </w:rPr>
              <w:t>Трубопроводы бытовой канализации запроектировать из полипропиленовых канализационных труб.</w:t>
            </w:r>
          </w:p>
          <w:p w14:paraId="30753BA4" w14:textId="0EE1720B" w:rsidR="00D22779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28.6.2. </w:t>
            </w:r>
            <w:r w:rsidR="00D22779" w:rsidRPr="00E275F1">
              <w:rPr>
                <w:rStyle w:val="22"/>
                <w:b w:val="0"/>
                <w:color w:val="auto"/>
                <w:sz w:val="24"/>
                <w:szCs w:val="24"/>
              </w:rPr>
              <w:t>Внутренние водостоки предусмотреть из поливинилхлоридных раструбных напорных труб; в пределах технического чердака – из минерализованного полипропилена.</w:t>
            </w:r>
          </w:p>
          <w:p w14:paraId="45B0D9C7" w14:textId="77863868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28.6.3.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В помещении водомерного узла установить трап.</w:t>
            </w:r>
          </w:p>
          <w:p w14:paraId="2C9F919E" w14:textId="776810B1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28.6.4.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Для тепловой изоляции трубопроводов инженерных систем применить цилиндры теплоизоляционные из минеральной ваты.</w:t>
            </w:r>
          </w:p>
          <w:p w14:paraId="00A22A93" w14:textId="21FD2691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>28.7. Эл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ектрооборудование и электроосвещение.</w:t>
            </w:r>
          </w:p>
          <w:p w14:paraId="68480A83" w14:textId="0653E1C1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28.7.1.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Запроектировать в соответствии с действующими ТНПА и техническими условиями эксплуатирующих организаций.</w:t>
            </w:r>
          </w:p>
          <w:p w14:paraId="2EC83DE0" w14:textId="785F9E0C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28.7.2.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Применить кабели (провода) в соответствии с действующими ТНПА.</w:t>
            </w:r>
          </w:p>
          <w:p w14:paraId="52FA8A19" w14:textId="68806E74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28.7.3.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Для стиральных машин выполнить отдельные питающие линии от этажных щитов.</w:t>
            </w:r>
          </w:p>
          <w:p w14:paraId="7090C51C" w14:textId="64319B78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28.7.4.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Разработать систему заземления и уравнивания потенциалов.</w:t>
            </w:r>
          </w:p>
          <w:p w14:paraId="7CE6AFD1" w14:textId="750837CE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28.7.5.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Разработать систему молниезащиты.</w:t>
            </w:r>
          </w:p>
          <w:p w14:paraId="38F3CD74" w14:textId="5D1F3999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28.7.6.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Применить светодиодные источники света.</w:t>
            </w:r>
          </w:p>
          <w:p w14:paraId="7C1D9D99" w14:textId="77D9E816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28.7.7.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Разработать автоматизированную систему контроля и учета электроэнергии (АСКУЭ).</w:t>
            </w:r>
          </w:p>
          <w:p w14:paraId="1733FB35" w14:textId="6B3803DC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28.7.8. </w:t>
            </w:r>
            <w:r w:rsidR="00FF2EF9" w:rsidRPr="00E275F1">
              <w:rPr>
                <w:rStyle w:val="22"/>
                <w:b w:val="0"/>
                <w:color w:val="auto"/>
                <w:sz w:val="24"/>
                <w:szCs w:val="24"/>
              </w:rPr>
              <w:t>Обеспечить р</w:t>
            </w:r>
            <w:r w:rsidR="00576DBC" w:rsidRPr="00E275F1">
              <w:rPr>
                <w:rStyle w:val="22"/>
                <w:b w:val="0"/>
                <w:color w:val="auto"/>
                <w:sz w:val="24"/>
                <w:szCs w:val="24"/>
              </w:rPr>
              <w:t>ассмотре</w:t>
            </w:r>
            <w:r w:rsidR="00FF2EF9" w:rsidRPr="00E275F1">
              <w:rPr>
                <w:rStyle w:val="22"/>
                <w:b w:val="0"/>
                <w:color w:val="auto"/>
                <w:sz w:val="24"/>
                <w:szCs w:val="24"/>
              </w:rPr>
              <w:t>ние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 проектн</w:t>
            </w:r>
            <w:r w:rsidR="00FF2EF9" w:rsidRPr="00E275F1">
              <w:rPr>
                <w:rStyle w:val="22"/>
                <w:b w:val="0"/>
                <w:color w:val="auto"/>
                <w:sz w:val="24"/>
                <w:szCs w:val="24"/>
              </w:rPr>
              <w:t>ой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 документаци</w:t>
            </w:r>
            <w:r w:rsidR="00FF2EF9" w:rsidRPr="00E275F1">
              <w:rPr>
                <w:rStyle w:val="22"/>
                <w:b w:val="0"/>
                <w:color w:val="auto"/>
                <w:sz w:val="24"/>
                <w:szCs w:val="24"/>
              </w:rPr>
              <w:t>и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  РУП «Энергонадзор», филиал</w:t>
            </w:r>
            <w:r w:rsidR="00FF2EF9" w:rsidRPr="00E275F1">
              <w:rPr>
                <w:rStyle w:val="22"/>
                <w:b w:val="0"/>
                <w:color w:val="auto"/>
                <w:sz w:val="24"/>
                <w:szCs w:val="24"/>
              </w:rPr>
              <w:t>ом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 «Энергосбыт».</w:t>
            </w:r>
          </w:p>
          <w:p w14:paraId="4038E736" w14:textId="3EDA0AE9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28.8.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Автоматизация. </w:t>
            </w:r>
          </w:p>
          <w:p w14:paraId="620ADCFB" w14:textId="1FA5B547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28.8.1.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Разработать автоматизированную систему контроля и учета воды для передачи данных в водоснабжающую организацию.</w:t>
            </w:r>
          </w:p>
          <w:p w14:paraId="55CC6545" w14:textId="4B571B9C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28.8.2.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Разработать автоматическую систему пожарной сигнализации, оповещения о пожаре.</w:t>
            </w:r>
          </w:p>
          <w:p w14:paraId="1D55EAF9" w14:textId="2AB26985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28.8.3.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Разработать автоматическую систему дымоудаления.</w:t>
            </w:r>
          </w:p>
          <w:p w14:paraId="0424234F" w14:textId="31B84560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28.8.4.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Разработать систему диспетчеризации лифтов.</w:t>
            </w:r>
          </w:p>
          <w:p w14:paraId="4C017EFB" w14:textId="34A7E0DF" w:rsidR="008A682B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28.8.5. </w:t>
            </w:r>
            <w:r w:rsidR="008A682B" w:rsidRPr="00E275F1">
              <w:rPr>
                <w:rStyle w:val="22"/>
                <w:b w:val="0"/>
                <w:color w:val="auto"/>
                <w:sz w:val="24"/>
                <w:szCs w:val="24"/>
              </w:rPr>
              <w:t>Передачу сигналов «Пожар», «Неисправность» от системы пожарной сигнализации осуществить на пульт диспетчеризации и автоматики МЧС РБ.</w:t>
            </w:r>
          </w:p>
          <w:p w14:paraId="796B40CC" w14:textId="1ED34583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28.9.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Связь и сигнализация.</w:t>
            </w:r>
          </w:p>
          <w:p w14:paraId="22A1CDAB" w14:textId="43934183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28.9.1.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Разработать телефонизацию, телефикацию посредством сети PON согласно ТУ РУП «Белтелеком».</w:t>
            </w:r>
          </w:p>
          <w:p w14:paraId="345BE0D4" w14:textId="743EDF6A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28.9.2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Разработать автономную домофонную связь и входные двери в дом оборудовать кодовым замком.</w:t>
            </w:r>
          </w:p>
          <w:p w14:paraId="05C6BDEA" w14:textId="76651C69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28.10.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Видеонаблюдение</w:t>
            </w: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>.</w:t>
            </w:r>
          </w:p>
          <w:p w14:paraId="3544EB12" w14:textId="5F17B203" w:rsidR="00BB7701" w:rsidRPr="00E275F1" w:rsidRDefault="000C351A" w:rsidP="001D1473">
            <w:pPr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28.10.1.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Разработать систему видеонаблюдения</w:t>
            </w:r>
            <w:r w:rsidR="00F67CFA"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 </w:t>
            </w:r>
            <w:r w:rsidR="00B379A9" w:rsidRPr="00E275F1">
              <w:rPr>
                <w:rStyle w:val="22"/>
                <w:b w:val="0"/>
                <w:color w:val="auto"/>
                <w:sz w:val="24"/>
                <w:szCs w:val="24"/>
              </w:rPr>
              <w:t>наружного периметра здания и входной группы</w:t>
            </w:r>
            <w:r w:rsidR="008A682B" w:rsidRPr="00E275F1">
              <w:rPr>
                <w:rStyle w:val="22"/>
                <w:b w:val="0"/>
                <w:color w:val="auto"/>
                <w:sz w:val="24"/>
                <w:szCs w:val="24"/>
              </w:rPr>
              <w:t>.</w:t>
            </w:r>
          </w:p>
          <w:p w14:paraId="15F0B8E9" w14:textId="4047DE6D" w:rsidR="00BB7701" w:rsidRPr="00E275F1" w:rsidRDefault="000C351A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28.11. </w:t>
            </w:r>
            <w:r w:rsidR="00BB7701" w:rsidRPr="00E275F1">
              <w:rPr>
                <w:rStyle w:val="22"/>
                <w:b w:val="0"/>
                <w:color w:val="auto"/>
                <w:sz w:val="24"/>
                <w:szCs w:val="24"/>
              </w:rPr>
              <w:t>Прочее</w:t>
            </w: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>.</w:t>
            </w:r>
          </w:p>
          <w:p w14:paraId="6B5A9984" w14:textId="650E6B60" w:rsidR="00BB7701" w:rsidRPr="00E275F1" w:rsidRDefault="000C351A" w:rsidP="001D1473">
            <w:pPr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28.11.1. </w:t>
            </w:r>
            <w:r w:rsidR="00BB7701" w:rsidRPr="00E275F1">
              <w:rPr>
                <w:rStyle w:val="22"/>
                <w:b w:val="0"/>
                <w:color w:val="auto"/>
                <w:sz w:val="24"/>
                <w:szCs w:val="24"/>
              </w:rPr>
              <w:t>Систему внутреннего пожарного водопровода не предусматривать.</w:t>
            </w:r>
          </w:p>
          <w:p w14:paraId="60246B75" w14:textId="77777777" w:rsidR="000C351A" w:rsidRPr="00E275F1" w:rsidRDefault="000C351A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28.11.2. </w:t>
            </w:r>
            <w:r w:rsidR="00690E14" w:rsidRPr="00E275F1">
              <w:rPr>
                <w:rFonts w:ascii="Times New Roman" w:hAnsi="Times New Roman"/>
                <w:bCs/>
                <w:sz w:val="24"/>
                <w:szCs w:val="24"/>
              </w:rPr>
              <w:t>В ванных комнатах предусмотреть установку:</w:t>
            </w:r>
          </w:p>
          <w:p w14:paraId="667D17F5" w14:textId="26481823" w:rsidR="00690E14" w:rsidRPr="00E275F1" w:rsidRDefault="000C351A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90E14" w:rsidRPr="00E275F1">
              <w:rPr>
                <w:rFonts w:ascii="Times New Roman" w:hAnsi="Times New Roman"/>
                <w:bCs/>
                <w:sz w:val="24"/>
                <w:szCs w:val="24"/>
              </w:rPr>
              <w:t>полотенцесушителя с отсекающими кранами;</w:t>
            </w:r>
          </w:p>
          <w:p w14:paraId="680CFAD4" w14:textId="1E2024D6" w:rsidR="00690E14" w:rsidRPr="00E275F1" w:rsidRDefault="00690E14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- умывальника со смесителем;</w:t>
            </w:r>
          </w:p>
          <w:p w14:paraId="54FF7546" w14:textId="54CA9C58" w:rsidR="00690E14" w:rsidRPr="00E275F1" w:rsidRDefault="00690E14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- акриловые ванны (с экраном) со смесителем.</w:t>
            </w:r>
          </w:p>
          <w:p w14:paraId="6742EB99" w14:textId="4F43CB0D" w:rsidR="00690E14" w:rsidRPr="00E275F1" w:rsidRDefault="000C351A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28.11.3. </w:t>
            </w:r>
            <w:r w:rsidR="00690E14" w:rsidRPr="00E275F1">
              <w:rPr>
                <w:rFonts w:ascii="Times New Roman" w:hAnsi="Times New Roman"/>
                <w:bCs/>
                <w:sz w:val="24"/>
                <w:szCs w:val="24"/>
              </w:rPr>
              <w:t>В санузлах предусмотреть установку унитаза.</w:t>
            </w:r>
          </w:p>
          <w:p w14:paraId="0D553F60" w14:textId="6F73A450" w:rsidR="00690E14" w:rsidRPr="00E275F1" w:rsidRDefault="000C351A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28.11.4. </w:t>
            </w:r>
            <w:r w:rsidR="00690E14" w:rsidRPr="00E275F1">
              <w:rPr>
                <w:rFonts w:ascii="Times New Roman" w:hAnsi="Times New Roman"/>
                <w:bCs/>
                <w:sz w:val="24"/>
                <w:szCs w:val="24"/>
              </w:rPr>
              <w:t>В кухнях предусмотреть установку:</w:t>
            </w:r>
          </w:p>
          <w:p w14:paraId="1A6D03D8" w14:textId="77777777" w:rsidR="00690E14" w:rsidRPr="00E275F1" w:rsidRDefault="00690E14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- электрической плиты;</w:t>
            </w:r>
          </w:p>
          <w:p w14:paraId="4165E99D" w14:textId="0042F9AF" w:rsidR="00A03674" w:rsidRPr="00E275F1" w:rsidRDefault="00690E14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- раковины со смесителем.</w:t>
            </w:r>
            <w:r w:rsidR="00A03674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E275F1" w:rsidRPr="00E275F1" w14:paraId="4CD76F14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4863CE6E" w14:textId="70CB5DCC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29. Производственное и хозяйственное кооперирование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065A2F5B" w14:textId="1A360203" w:rsidR="00BB7701" w:rsidRPr="00E275F1" w:rsidRDefault="000C351A" w:rsidP="001D1473">
            <w:pPr>
              <w:spacing w:after="0" w:line="240" w:lineRule="exact"/>
              <w:ind w:left="37"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29.1. </w:t>
            </w:r>
            <w:r w:rsidR="001D1473" w:rsidRPr="00E275F1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690E14" w:rsidRPr="00E275F1">
              <w:rPr>
                <w:rFonts w:ascii="Times New Roman" w:hAnsi="Times New Roman"/>
                <w:bCs/>
                <w:sz w:val="24"/>
                <w:szCs w:val="24"/>
              </w:rPr>
              <w:t>е предусматривать.</w:t>
            </w:r>
          </w:p>
        </w:tc>
      </w:tr>
      <w:tr w:rsidR="00E275F1" w:rsidRPr="00E275F1" w14:paraId="6804C207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78861059" w14:textId="655A3DF2" w:rsidR="00BB7701" w:rsidRPr="00E275F1" w:rsidRDefault="00BB7701" w:rsidP="001D1473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30. Класс энергетической эффективности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4A2E29C2" w14:textId="178753D8" w:rsidR="00BB7701" w:rsidRPr="00E275F1" w:rsidRDefault="000C351A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30.1. </w:t>
            </w:r>
            <w:r w:rsidR="00690E14" w:rsidRPr="00E275F1">
              <w:rPr>
                <w:rFonts w:ascii="Times New Roman" w:hAnsi="Times New Roman"/>
                <w:bCs/>
                <w:sz w:val="24"/>
                <w:szCs w:val="24"/>
              </w:rPr>
              <w:t>Класс энергетической эффективности здания – В (по СН 2.04.02-2020 «Здания и сооружения. Энергетическая эффективность»).</w:t>
            </w:r>
          </w:p>
        </w:tc>
      </w:tr>
      <w:tr w:rsidR="00E275F1" w:rsidRPr="00E275F1" w14:paraId="123FE5C1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7E722A59" w14:textId="69641D1F" w:rsidR="00BB7701" w:rsidRPr="00E275F1" w:rsidRDefault="00BB7701" w:rsidP="001D1473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31. Требования и условия к разработке природоохранных мероприятий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3FC8B7CC" w14:textId="000BDA25" w:rsidR="00BB7701" w:rsidRPr="00E275F1" w:rsidRDefault="000C351A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31.1. </w:t>
            </w:r>
            <w:r w:rsidR="00A73580" w:rsidRPr="00E275F1">
              <w:rPr>
                <w:rFonts w:ascii="Times New Roman" w:hAnsi="Times New Roman"/>
                <w:bCs/>
                <w:sz w:val="24"/>
                <w:szCs w:val="24"/>
              </w:rPr>
              <w:t>Не требуется</w:t>
            </w:r>
          </w:p>
        </w:tc>
      </w:tr>
      <w:tr w:rsidR="00E275F1" w:rsidRPr="00E275F1" w14:paraId="50623FB1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0168AA6C" w14:textId="352F1F22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32. Требования по выполнению научно-исследовательских и опытно-конструкторских работ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40B85AC3" w14:textId="77777777" w:rsidR="000C351A" w:rsidRPr="00E275F1" w:rsidRDefault="000C351A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Times New Roman"/>
                <w:bCs/>
              </w:rPr>
              <w:t>32.1. Выполнить обследование грунта на предмет засоренности семенами борщевика Сосновского.</w:t>
            </w:r>
          </w:p>
          <w:p w14:paraId="55E514F8" w14:textId="77777777" w:rsidR="00BB7701" w:rsidRPr="00E275F1" w:rsidRDefault="00BB7701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75F1" w:rsidRPr="00E275F1" w14:paraId="3843A615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7629FA8D" w14:textId="04B95AB4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2" w:name="_Hlk107835447"/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33. Дополнительные требования заказчика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7E1BF63C" w14:textId="46A138E0" w:rsidR="002A4C7B" w:rsidRPr="00E275F1" w:rsidRDefault="000C351A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33.1. </w:t>
            </w:r>
            <w:r w:rsidR="002A4C7B" w:rsidRPr="00E275F1">
              <w:rPr>
                <w:rFonts w:ascii="Times New Roman" w:hAnsi="Times New Roman"/>
                <w:bCs/>
                <w:sz w:val="24"/>
                <w:szCs w:val="24"/>
              </w:rPr>
              <w:t>Проектную документацию предоставить:</w:t>
            </w:r>
          </w:p>
          <w:p w14:paraId="195D9FA8" w14:textId="3761E59D" w:rsidR="00A03674" w:rsidRPr="00E275F1" w:rsidRDefault="000C351A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33.1.1. </w:t>
            </w:r>
            <w:r w:rsidR="00A03674" w:rsidRPr="00E275F1">
              <w:rPr>
                <w:rFonts w:ascii="Times New Roman" w:hAnsi="Times New Roman"/>
                <w:bCs/>
                <w:sz w:val="24"/>
                <w:szCs w:val="24"/>
              </w:rPr>
              <w:t>до прохождения государственной экспертизы – в цифровом виде (формат PDF) на цифровом носителе или эл. почту;</w:t>
            </w:r>
          </w:p>
          <w:p w14:paraId="20687324" w14:textId="2DFF8587" w:rsidR="00A03674" w:rsidRPr="00E275F1" w:rsidRDefault="0037154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33.1.2. </w:t>
            </w:r>
            <w:r w:rsidR="00A03674" w:rsidRPr="00E275F1">
              <w:rPr>
                <w:rFonts w:ascii="Times New Roman" w:hAnsi="Times New Roman"/>
                <w:bCs/>
                <w:sz w:val="24"/>
                <w:szCs w:val="24"/>
              </w:rPr>
              <w:t>после получения положительного заключения экспертизы:</w:t>
            </w:r>
          </w:p>
          <w:p w14:paraId="11C26452" w14:textId="3D772F90" w:rsidR="002A4C7B" w:rsidRPr="00E275F1" w:rsidRDefault="002A4C7B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6 экземпляров на бумажном носителе;</w:t>
            </w:r>
          </w:p>
          <w:p w14:paraId="698F4F77" w14:textId="77777777" w:rsidR="002A4C7B" w:rsidRPr="00E275F1" w:rsidRDefault="002A4C7B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 экземпляр сметной документации в формате CIC;</w:t>
            </w:r>
          </w:p>
          <w:p w14:paraId="39E8727B" w14:textId="77777777" w:rsidR="002A4C7B" w:rsidRPr="00E275F1" w:rsidRDefault="002A4C7B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 экземпляр проектной документации в электронном виде в формате PDF.</w:t>
            </w:r>
          </w:p>
          <w:p w14:paraId="0373D25D" w14:textId="408DD04A" w:rsidR="002A4C7B" w:rsidRPr="00E275F1" w:rsidRDefault="002A4C7B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 экземпляр сметной документации в электронном виде в формате XLS</w:t>
            </w:r>
            <w:r w:rsidR="00AB5B12" w:rsidRPr="00E275F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AB5B12" w:rsidRPr="00E27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5B12" w:rsidRPr="00E275F1">
              <w:rPr>
                <w:rFonts w:ascii="Times New Roman" w:hAnsi="Times New Roman"/>
                <w:bCs/>
                <w:sz w:val="24"/>
                <w:szCs w:val="24"/>
              </w:rPr>
              <w:t>PDF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D48FD48" w14:textId="77777777" w:rsidR="00BB7701" w:rsidRPr="00E275F1" w:rsidRDefault="002A4C7B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Предоставить декларацию безопасности.</w:t>
            </w:r>
          </w:p>
          <w:p w14:paraId="1C1CD4DE" w14:textId="0137983D" w:rsidR="00371544" w:rsidRPr="00E275F1" w:rsidRDefault="00371544" w:rsidP="001D1473">
            <w:pPr>
              <w:pStyle w:val="31"/>
              <w:shd w:val="clear" w:color="auto" w:fill="auto"/>
              <w:tabs>
                <w:tab w:val="left" w:pos="480"/>
              </w:tabs>
              <w:spacing w:before="0" w:after="0" w:line="240" w:lineRule="exact"/>
              <w:ind w:right="94"/>
              <w:rPr>
                <w:rStyle w:val="10"/>
                <w:bCs/>
                <w:color w:val="auto"/>
                <w:sz w:val="24"/>
                <w:szCs w:val="24"/>
              </w:rPr>
            </w:pPr>
            <w:r w:rsidRPr="00E275F1">
              <w:rPr>
                <w:bCs/>
                <w:sz w:val="24"/>
                <w:szCs w:val="24"/>
              </w:rPr>
              <w:t xml:space="preserve">33.2. </w:t>
            </w:r>
            <w:r w:rsidRPr="00E275F1">
              <w:rPr>
                <w:rStyle w:val="10"/>
                <w:bCs/>
                <w:color w:val="auto"/>
                <w:sz w:val="24"/>
                <w:szCs w:val="24"/>
              </w:rPr>
              <w:t>Согласно письму Министерства архитектуры и строительства Республики Беларусь от 17.12.2014 №02-3-05/10433 «О порядке формирования и ведения фонда проектной документации» обеспечить предоставление проектной документации, в том числе каталожные листы в виде электронного документа в формате *.pdf на CD.».</w:t>
            </w:r>
          </w:p>
          <w:p w14:paraId="4F282EF8" w14:textId="2F5B9C32" w:rsidR="00371544" w:rsidRPr="00E275F1" w:rsidRDefault="00371544" w:rsidP="001D1473">
            <w:pPr>
              <w:pStyle w:val="31"/>
              <w:shd w:val="clear" w:color="auto" w:fill="auto"/>
              <w:tabs>
                <w:tab w:val="left" w:pos="480"/>
              </w:tabs>
              <w:spacing w:before="0" w:after="0" w:line="240" w:lineRule="exact"/>
              <w:ind w:right="94"/>
              <w:rPr>
                <w:bCs/>
                <w:sz w:val="24"/>
                <w:szCs w:val="24"/>
              </w:rPr>
            </w:pPr>
            <w:r w:rsidRPr="00E275F1">
              <w:rPr>
                <w:bCs/>
                <w:sz w:val="24"/>
                <w:szCs w:val="24"/>
              </w:rPr>
              <w:t>33.3. Передать в фонд проектной документации сформированную документацию в виде электронного документа согласно пункту 33.2 настоящего задания на проектирование.</w:t>
            </w:r>
          </w:p>
          <w:p w14:paraId="576E979D" w14:textId="77777777" w:rsidR="00371544" w:rsidRPr="00E275F1" w:rsidRDefault="00371544" w:rsidP="001D1473">
            <w:pPr>
              <w:pStyle w:val="31"/>
              <w:shd w:val="clear" w:color="auto" w:fill="auto"/>
              <w:tabs>
                <w:tab w:val="left" w:pos="480"/>
              </w:tabs>
              <w:spacing w:before="0" w:after="0" w:line="240" w:lineRule="exact"/>
              <w:ind w:right="94"/>
              <w:rPr>
                <w:bCs/>
                <w:sz w:val="24"/>
                <w:szCs w:val="24"/>
              </w:rPr>
            </w:pPr>
            <w:r w:rsidRPr="00E275F1">
              <w:rPr>
                <w:bCs/>
                <w:sz w:val="24"/>
                <w:szCs w:val="24"/>
              </w:rPr>
              <w:t>33.4. Включить в сводный сметный расчет затраты на сбор разрешительной документации в соответствии с требованиями законодательства.</w:t>
            </w:r>
          </w:p>
          <w:p w14:paraId="425F934D" w14:textId="36D2C145" w:rsidR="00861536" w:rsidRPr="00E275F1" w:rsidRDefault="00861536" w:rsidP="00861536">
            <w:pPr>
              <w:pStyle w:val="31"/>
              <w:shd w:val="clear" w:color="auto" w:fill="auto"/>
              <w:tabs>
                <w:tab w:val="left" w:pos="480"/>
              </w:tabs>
              <w:spacing w:before="0" w:after="0" w:line="240" w:lineRule="exact"/>
              <w:ind w:right="94"/>
              <w:rPr>
                <w:rStyle w:val="10"/>
                <w:bCs/>
                <w:color w:val="auto"/>
                <w:sz w:val="24"/>
                <w:szCs w:val="24"/>
              </w:rPr>
            </w:pPr>
            <w:r w:rsidRPr="00E275F1">
              <w:rPr>
                <w:bCs/>
                <w:sz w:val="24"/>
                <w:szCs w:val="24"/>
              </w:rPr>
              <w:t xml:space="preserve">33.5. </w:t>
            </w:r>
            <w:r w:rsidRPr="00E275F1">
              <w:rPr>
                <w:rStyle w:val="10"/>
                <w:bCs/>
                <w:color w:val="auto"/>
                <w:sz w:val="24"/>
                <w:szCs w:val="24"/>
              </w:rPr>
              <w:t>Предусмотреть средства на выполнение мероприятий по обращению с отходами, подлежащими хранению, использованию, обезвреживанию, захоронению, в том числе использованию в качестве изолирующего слоя на объектах захоронения отходов.</w:t>
            </w:r>
          </w:p>
          <w:p w14:paraId="3FE8BA62" w14:textId="77777777" w:rsidR="00371544" w:rsidRPr="00E275F1" w:rsidRDefault="00371544" w:rsidP="001D1473">
            <w:pPr>
              <w:pStyle w:val="31"/>
              <w:shd w:val="clear" w:color="auto" w:fill="auto"/>
              <w:tabs>
                <w:tab w:val="left" w:pos="480"/>
              </w:tabs>
              <w:spacing w:before="0" w:after="0" w:line="240" w:lineRule="exact"/>
              <w:ind w:right="94"/>
              <w:rPr>
                <w:rStyle w:val="10"/>
                <w:bCs/>
                <w:color w:val="auto"/>
                <w:sz w:val="24"/>
                <w:szCs w:val="24"/>
              </w:rPr>
            </w:pPr>
            <w:r w:rsidRPr="00E275F1">
              <w:rPr>
                <w:bCs/>
                <w:sz w:val="24"/>
                <w:szCs w:val="24"/>
              </w:rPr>
              <w:t xml:space="preserve">33.6. </w:t>
            </w:r>
            <w:r w:rsidRPr="00E275F1">
              <w:rPr>
                <w:rStyle w:val="10"/>
                <w:bCs/>
                <w:color w:val="auto"/>
                <w:sz w:val="24"/>
                <w:szCs w:val="24"/>
              </w:rPr>
              <w:t>В сметной документации учесть средства на оплату работ по определению качества уплотнения грунта штампами (при необходимости).</w:t>
            </w:r>
          </w:p>
          <w:p w14:paraId="17E83C61" w14:textId="1711F3D5" w:rsidR="00371544" w:rsidRPr="00E275F1" w:rsidRDefault="00371544" w:rsidP="001D1473">
            <w:pPr>
              <w:pStyle w:val="31"/>
              <w:shd w:val="clear" w:color="auto" w:fill="auto"/>
              <w:tabs>
                <w:tab w:val="left" w:pos="480"/>
              </w:tabs>
              <w:spacing w:before="0" w:after="0" w:line="240" w:lineRule="exact"/>
              <w:ind w:right="94"/>
              <w:rPr>
                <w:rStyle w:val="10"/>
                <w:bCs/>
                <w:color w:val="auto"/>
                <w:sz w:val="24"/>
                <w:szCs w:val="24"/>
              </w:rPr>
            </w:pPr>
            <w:r w:rsidRPr="00E275F1">
              <w:rPr>
                <w:bCs/>
                <w:sz w:val="24"/>
                <w:szCs w:val="24"/>
              </w:rPr>
              <w:t xml:space="preserve">33.7. </w:t>
            </w:r>
            <w:r w:rsidRPr="00E275F1">
              <w:rPr>
                <w:rStyle w:val="10"/>
                <w:bCs/>
                <w:color w:val="auto"/>
                <w:sz w:val="24"/>
                <w:szCs w:val="24"/>
              </w:rPr>
              <w:t>Предусмотреть затраты на перебазировку кранового оборудования</w:t>
            </w:r>
            <w:r w:rsidR="00580053" w:rsidRPr="00E275F1">
              <w:rPr>
                <w:rStyle w:val="10"/>
                <w:bCs/>
                <w:color w:val="auto"/>
                <w:sz w:val="24"/>
                <w:szCs w:val="24"/>
              </w:rPr>
              <w:t xml:space="preserve"> </w:t>
            </w:r>
            <w:r w:rsidR="00580053" w:rsidRPr="00E275F1">
              <w:rPr>
                <w:rStyle w:val="10"/>
                <w:color w:val="auto"/>
                <w:sz w:val="24"/>
                <w:szCs w:val="24"/>
              </w:rPr>
              <w:t>(при необходимости)</w:t>
            </w:r>
            <w:r w:rsidRPr="00E275F1">
              <w:rPr>
                <w:rStyle w:val="10"/>
                <w:bCs/>
                <w:color w:val="auto"/>
                <w:sz w:val="24"/>
                <w:szCs w:val="24"/>
              </w:rPr>
              <w:t>.</w:t>
            </w:r>
          </w:p>
          <w:p w14:paraId="4F883AC6" w14:textId="2CA1D65B" w:rsidR="00FE4F07" w:rsidRPr="00E275F1" w:rsidRDefault="00371544" w:rsidP="00F778C3">
            <w:pPr>
              <w:pStyle w:val="31"/>
              <w:shd w:val="clear" w:color="auto" w:fill="auto"/>
              <w:tabs>
                <w:tab w:val="left" w:pos="480"/>
              </w:tabs>
              <w:spacing w:before="0" w:after="0" w:line="240" w:lineRule="exact"/>
              <w:ind w:right="94"/>
              <w:rPr>
                <w:bCs/>
                <w:sz w:val="24"/>
                <w:szCs w:val="24"/>
              </w:rPr>
            </w:pPr>
            <w:r w:rsidRPr="00E275F1">
              <w:rPr>
                <w:rStyle w:val="10"/>
                <w:bCs/>
                <w:color w:val="auto"/>
                <w:sz w:val="24"/>
                <w:szCs w:val="24"/>
              </w:rPr>
              <w:t>33.8</w:t>
            </w:r>
            <w:r w:rsidR="003B68F6" w:rsidRPr="00E275F1">
              <w:rPr>
                <w:rStyle w:val="10"/>
                <w:color w:val="auto"/>
                <w:sz w:val="24"/>
                <w:szCs w:val="24"/>
              </w:rPr>
              <w:t xml:space="preserve"> </w:t>
            </w:r>
            <w:r w:rsidRPr="00E275F1">
              <w:rPr>
                <w:rStyle w:val="10"/>
                <w:bCs/>
                <w:color w:val="auto"/>
                <w:sz w:val="24"/>
                <w:szCs w:val="24"/>
              </w:rPr>
              <w:t>Предусмотреть</w:t>
            </w:r>
            <w:r w:rsidR="003B68F6" w:rsidRPr="00E275F1">
              <w:rPr>
                <w:rStyle w:val="10"/>
                <w:bCs/>
                <w:color w:val="auto"/>
                <w:sz w:val="24"/>
                <w:szCs w:val="24"/>
              </w:rPr>
              <w:t xml:space="preserve"> </w:t>
            </w:r>
            <w:r w:rsidR="003B68F6" w:rsidRPr="00E275F1">
              <w:rPr>
                <w:rStyle w:val="10"/>
                <w:color w:val="auto"/>
                <w:sz w:val="24"/>
                <w:szCs w:val="24"/>
              </w:rPr>
              <w:t>и обосновать</w:t>
            </w:r>
            <w:r w:rsidR="00AB5B12" w:rsidRPr="00E275F1">
              <w:rPr>
                <w:rStyle w:val="10"/>
                <w:bCs/>
                <w:color w:val="auto"/>
                <w:sz w:val="24"/>
                <w:szCs w:val="24"/>
              </w:rPr>
              <w:t xml:space="preserve"> </w:t>
            </w:r>
            <w:r w:rsidR="00AB5B12" w:rsidRPr="00E275F1">
              <w:rPr>
                <w:rFonts w:eastAsia="SimSun"/>
                <w:sz w:val="24"/>
                <w:szCs w:val="24"/>
              </w:rPr>
              <w:t>средства на мониторинг цен, на основании которых сформирована цена материалов</w:t>
            </w:r>
            <w:r w:rsidR="003B68F6" w:rsidRPr="00E275F1">
              <w:rPr>
                <w:rFonts w:eastAsia="SimSun"/>
                <w:sz w:val="24"/>
                <w:szCs w:val="24"/>
              </w:rPr>
              <w:t>, отсутствующих в республиканской базе (при необходимости)</w:t>
            </w:r>
            <w:r w:rsidRPr="00E275F1">
              <w:rPr>
                <w:rStyle w:val="10"/>
                <w:bCs/>
                <w:color w:val="auto"/>
                <w:sz w:val="24"/>
                <w:szCs w:val="24"/>
              </w:rPr>
              <w:t>.</w:t>
            </w:r>
          </w:p>
        </w:tc>
      </w:tr>
      <w:bookmarkEnd w:id="2"/>
      <w:tr w:rsidR="00E275F1" w:rsidRPr="00E275F1" w14:paraId="075FF12E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1647398A" w14:textId="539A4B1D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34. Особые условия проектирования и строительства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58E347C0" w14:textId="7E63EAAE" w:rsidR="00BB7701" w:rsidRPr="00E275F1" w:rsidRDefault="00371544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34.1.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Коэффициент надежности по уровню ответственности гn=0,95, уровень ответственности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в соответствии с    ГОСТ 27751.</w:t>
            </w:r>
          </w:p>
          <w:p w14:paraId="4A706953" w14:textId="0AD45F58" w:rsidR="00371544" w:rsidRPr="00E275F1" w:rsidRDefault="00371544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34.2. Заказчик предоставляет следующие сведения для разработки проектной документации</w:t>
            </w:r>
            <w:r w:rsidR="00872E52"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A154259" w14:textId="59DA2FB2" w:rsidR="00BB7701" w:rsidRPr="00E275F1" w:rsidRDefault="00872E52" w:rsidP="001D1473">
            <w:pPr>
              <w:numPr>
                <w:ilvl w:val="12"/>
                <w:numId w:val="0"/>
              </w:num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34.2.1. С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ведения для разработки раздела «Организация строительства»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2CDE4C4" w14:textId="5B3EE890" w:rsidR="00872E52" w:rsidRPr="00E275F1" w:rsidRDefault="00872E52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34.2.2. Технические условия для временного обеспечения строительной площадки электроэнергией (при необходимости</w:t>
            </w:r>
            <w:r w:rsidR="007D68CD" w:rsidRPr="00E275F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в соответствие со сводной ведомостью нагрузок, предоставляемой проектной организацией- исполнителем.</w:t>
            </w:r>
          </w:p>
          <w:p w14:paraId="51CEB716" w14:textId="77777777" w:rsidR="00BB7701" w:rsidRPr="00E275F1" w:rsidRDefault="00872E52" w:rsidP="001D1473">
            <w:pPr>
              <w:numPr>
                <w:ilvl w:val="12"/>
                <w:numId w:val="0"/>
              </w:num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34.2.3. О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просный лист с исходными данными для составления сметной документации, в том числе сведения о завозе недостающего грунта; вывоза отходов с указанием расстояний до мест захоронения и переработки</w:t>
            </w:r>
            <w:r w:rsidR="002A4C7B"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57728AB" w14:textId="41D637F7" w:rsidR="00872E52" w:rsidRPr="00E275F1" w:rsidRDefault="00872E52" w:rsidP="001D1473">
            <w:pPr>
              <w:numPr>
                <w:ilvl w:val="12"/>
                <w:numId w:val="0"/>
              </w:num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34.2.4. Решение Мингорисполкома «О разрешении проведения проектно-изыскательских работ и строительства вновь создаваемых и (или) реконструируемых оптоволоконных линий связи» при необходимости согласно пункту 12.12 настоящего задания на проектирование.</w:t>
            </w:r>
          </w:p>
        </w:tc>
      </w:tr>
      <w:tr w:rsidR="00E275F1" w:rsidRPr="00E275F1" w14:paraId="43836FE1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06B42903" w14:textId="27F6192F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35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 Класс сложности объекта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1CAECEE1" w14:textId="0DC6C942" w:rsidR="007F1237" w:rsidRPr="00E275F1" w:rsidRDefault="007E2981" w:rsidP="001D1473">
            <w:pPr>
              <w:widowControl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35.1. </w:t>
            </w:r>
            <w:r w:rsidR="007F1237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Класс сложности в соответствии с </w:t>
            </w:r>
          </w:p>
          <w:p w14:paraId="3F9147FC" w14:textId="7943585D" w:rsidR="00BB7701" w:rsidRPr="00E275F1" w:rsidRDefault="007F1237" w:rsidP="001D1473">
            <w:pPr>
              <w:widowControl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СН 3.02.07-2020 – К-2 (второй класс сложности)</w:t>
            </w:r>
          </w:p>
        </w:tc>
      </w:tr>
      <w:tr w:rsidR="00E275F1" w:rsidRPr="00E275F1" w14:paraId="38B2BCE2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7B16D7F3" w14:textId="61FB43DE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36. 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Условия проектирования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4AC54C59" w14:textId="77777777" w:rsidR="00BB7701" w:rsidRPr="00E275F1" w:rsidRDefault="007E2981" w:rsidP="001D1473">
            <w:pPr>
              <w:widowControl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36.1.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Осуществляется разработчиком проектной документации на стадии ее разработки и указывается в проектной документации в установленном порядке.</w:t>
            </w:r>
          </w:p>
          <w:p w14:paraId="36676C4E" w14:textId="0E0ED504" w:rsidR="00FE4F07" w:rsidRPr="00E275F1" w:rsidRDefault="00FE4F07" w:rsidP="001D1473">
            <w:pPr>
              <w:widowControl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36.2. Нормативную базу на проектные работы принять на дату заключения договора, учитывая при этом обязательность применения действующих строительных норм и ТНПА, взаимосвязанных с ТР 2025/013/BY «</w:t>
            </w:r>
            <w:r w:rsidRPr="00E275F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О безопасности строительных материалов и изделий»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275F1" w:rsidRPr="00E275F1" w14:paraId="3A6D7497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356921D2" w14:textId="7D921EB9" w:rsidR="00210285" w:rsidRPr="00E275F1" w:rsidRDefault="00210285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37. Уникальный идентификационный номер ОКС 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1D435054" w14:textId="7A2EDF4F" w:rsidR="00210285" w:rsidRPr="00E275F1" w:rsidRDefault="00210285" w:rsidP="001D1473">
            <w:pPr>
              <w:widowControl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37.1. </w:t>
            </w:r>
            <w:r w:rsidR="006F3979">
              <w:rPr>
                <w:rFonts w:ascii="Times New Roman" w:hAnsi="Times New Roman"/>
                <w:bCs/>
                <w:sz w:val="24"/>
                <w:szCs w:val="24"/>
              </w:rPr>
              <w:t>4078701010200.01.07.00</w:t>
            </w:r>
          </w:p>
        </w:tc>
      </w:tr>
      <w:tr w:rsidR="00E275F1" w:rsidRPr="00E275F1" w14:paraId="062C0ED7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06FB9689" w14:textId="776BD0AA" w:rsidR="00210285" w:rsidRPr="00E275F1" w:rsidRDefault="00210285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38. Наличие потенциально опасных объектов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7CCAABC1" w14:textId="60A12C6A" w:rsidR="00210285" w:rsidRPr="00E275F1" w:rsidRDefault="00210285" w:rsidP="001D1473">
            <w:pPr>
              <w:widowControl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38.1. Не требуется.</w:t>
            </w:r>
          </w:p>
        </w:tc>
      </w:tr>
      <w:tr w:rsidR="00E275F1" w:rsidRPr="00E275F1" w14:paraId="5D3760B5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3A2D093E" w14:textId="1DC4223E" w:rsidR="00210285" w:rsidRPr="00E275F1" w:rsidRDefault="00210285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39. Наличие радиационных объектов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6CC85A26" w14:textId="7719BE10" w:rsidR="00210285" w:rsidRPr="00E275F1" w:rsidRDefault="00210285" w:rsidP="001D1473">
            <w:pPr>
              <w:widowControl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39.1. Не требуется.</w:t>
            </w:r>
          </w:p>
        </w:tc>
      </w:tr>
      <w:tr w:rsidR="00E275F1" w:rsidRPr="00E275F1" w14:paraId="6CB54BD7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048283" w14:textId="5BAAF7BD" w:rsidR="00210285" w:rsidRPr="00E275F1" w:rsidRDefault="00210285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40. Класс объекта по значимости</w:t>
            </w:r>
          </w:p>
        </w:tc>
        <w:tc>
          <w:tcPr>
            <w:tcW w:w="6242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0FC997" w14:textId="0770C27E" w:rsidR="00210285" w:rsidRPr="00E275F1" w:rsidRDefault="00210285" w:rsidP="001D1473">
            <w:pPr>
              <w:widowControl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40.1. Не требуется.</w:t>
            </w:r>
          </w:p>
        </w:tc>
      </w:tr>
      <w:tr w:rsidR="00E275F1" w:rsidRPr="00E275F1" w14:paraId="26D6DE4A" w14:textId="77777777" w:rsidTr="001D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7" w:type="dxa"/>
          <w:trHeight w:val="2829"/>
        </w:trPr>
        <w:tc>
          <w:tcPr>
            <w:tcW w:w="5234" w:type="dxa"/>
            <w:gridSpan w:val="3"/>
          </w:tcPr>
          <w:p w14:paraId="662E2CAC" w14:textId="77777777" w:rsidR="002D449B" w:rsidRPr="00E275F1" w:rsidRDefault="002D449B" w:rsidP="001D147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8"/>
              <w:rPr>
                <w:rFonts w:ascii="Times New Roman" w:eastAsia="Arial" w:hAnsi="Times New Roman"/>
                <w:sz w:val="24"/>
                <w:szCs w:val="24"/>
              </w:rPr>
            </w:pPr>
            <w:r w:rsidRPr="00E275F1">
              <w:rPr>
                <w:rFonts w:ascii="Times New Roman" w:eastAsia="Arial" w:hAnsi="Times New Roman"/>
                <w:sz w:val="24"/>
                <w:szCs w:val="24"/>
              </w:rPr>
              <w:t>От Заказчика:</w:t>
            </w:r>
          </w:p>
          <w:p w14:paraId="59BD60E4" w14:textId="77777777" w:rsidR="002D449B" w:rsidRPr="00E275F1" w:rsidRDefault="002D449B" w:rsidP="001D147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8"/>
              <w:rPr>
                <w:rFonts w:ascii="Times New Roman" w:eastAsia="Arial" w:hAnsi="Times New Roman"/>
                <w:sz w:val="24"/>
                <w:szCs w:val="24"/>
              </w:rPr>
            </w:pPr>
            <w:r w:rsidRPr="00E275F1">
              <w:rPr>
                <w:rFonts w:ascii="Times New Roman" w:eastAsia="Arial" w:hAnsi="Times New Roman"/>
                <w:sz w:val="24"/>
                <w:szCs w:val="24"/>
              </w:rPr>
              <w:t>УП «УКС Мингорисполкома»</w:t>
            </w:r>
          </w:p>
          <w:p w14:paraId="513AEE1B" w14:textId="77777777" w:rsidR="002D449B" w:rsidRPr="00E275F1" w:rsidRDefault="002D449B" w:rsidP="001D147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8"/>
              <w:rPr>
                <w:rFonts w:ascii="Times New Roman" w:eastAsia="Arial" w:hAnsi="Times New Roman"/>
                <w:sz w:val="24"/>
                <w:szCs w:val="24"/>
              </w:rPr>
            </w:pPr>
            <w:r w:rsidRPr="00E275F1">
              <w:rPr>
                <w:rFonts w:ascii="Times New Roman" w:eastAsia="Arial" w:hAnsi="Times New Roman"/>
                <w:sz w:val="24"/>
                <w:szCs w:val="24"/>
              </w:rPr>
              <w:t>Заместитель директора</w:t>
            </w:r>
          </w:p>
          <w:p w14:paraId="5CCD757F" w14:textId="77777777" w:rsidR="002D449B" w:rsidRPr="00E275F1" w:rsidRDefault="002D449B" w:rsidP="001D147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8"/>
              <w:rPr>
                <w:rFonts w:ascii="Times New Roman" w:eastAsia="Arial" w:hAnsi="Times New Roman"/>
                <w:sz w:val="24"/>
                <w:szCs w:val="24"/>
              </w:rPr>
            </w:pPr>
            <w:r w:rsidRPr="00E275F1">
              <w:rPr>
                <w:rFonts w:ascii="Times New Roman" w:eastAsia="Arial" w:hAnsi="Times New Roman"/>
                <w:sz w:val="24"/>
                <w:szCs w:val="24"/>
              </w:rPr>
              <w:t>по проектно-изыскательским работам</w:t>
            </w:r>
          </w:p>
          <w:p w14:paraId="5121745C" w14:textId="77777777" w:rsidR="002D449B" w:rsidRPr="00E275F1" w:rsidRDefault="002D449B" w:rsidP="001D147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8"/>
              <w:rPr>
                <w:rFonts w:ascii="Times New Roman" w:eastAsia="Arial" w:hAnsi="Times New Roman"/>
                <w:sz w:val="24"/>
                <w:szCs w:val="24"/>
              </w:rPr>
            </w:pPr>
            <w:r w:rsidRPr="00E275F1">
              <w:rPr>
                <w:rFonts w:ascii="Times New Roman" w:eastAsia="Arial" w:hAnsi="Times New Roman"/>
                <w:sz w:val="24"/>
                <w:szCs w:val="24"/>
              </w:rPr>
              <w:tab/>
            </w:r>
          </w:p>
          <w:p w14:paraId="0B79C47E" w14:textId="77777777" w:rsidR="002D449B" w:rsidRPr="00E275F1" w:rsidRDefault="002D449B" w:rsidP="001D147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8"/>
              <w:rPr>
                <w:rFonts w:ascii="Times New Roman" w:eastAsia="Arial" w:hAnsi="Times New Roman"/>
                <w:sz w:val="24"/>
                <w:szCs w:val="24"/>
              </w:rPr>
            </w:pPr>
            <w:r w:rsidRPr="00E275F1">
              <w:rPr>
                <w:rFonts w:ascii="Times New Roman" w:eastAsia="Arial" w:hAnsi="Times New Roman"/>
                <w:sz w:val="24"/>
                <w:szCs w:val="24"/>
              </w:rPr>
              <w:t>________________ И.Н.Кудина</w:t>
            </w:r>
          </w:p>
          <w:p w14:paraId="5973CBCC" w14:textId="114511CF" w:rsidR="002D449B" w:rsidRPr="00E275F1" w:rsidRDefault="002D449B" w:rsidP="001D147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8"/>
              <w:rPr>
                <w:rFonts w:ascii="Times New Roman" w:eastAsia="Arial" w:hAnsi="Times New Roman"/>
                <w:sz w:val="24"/>
                <w:szCs w:val="24"/>
              </w:rPr>
            </w:pPr>
            <w:r w:rsidRPr="00E275F1">
              <w:rPr>
                <w:rFonts w:ascii="Times New Roman" w:eastAsia="Arial" w:hAnsi="Times New Roman"/>
                <w:sz w:val="24"/>
                <w:szCs w:val="24"/>
              </w:rPr>
              <w:t xml:space="preserve">                                 0</w:t>
            </w:r>
            <w:r w:rsidR="00526263" w:rsidRPr="00E275F1">
              <w:rPr>
                <w:rFonts w:ascii="Times New Roman" w:eastAsia="Arial" w:hAnsi="Times New Roman"/>
                <w:sz w:val="24"/>
                <w:szCs w:val="24"/>
              </w:rPr>
              <w:t>7</w:t>
            </w:r>
            <w:r w:rsidRPr="00E275F1">
              <w:rPr>
                <w:rFonts w:ascii="Times New Roman" w:eastAsia="Arial" w:hAnsi="Times New Roman"/>
                <w:sz w:val="24"/>
                <w:szCs w:val="24"/>
              </w:rPr>
              <w:t>.0</w:t>
            </w:r>
            <w:r w:rsidR="00526263" w:rsidRPr="00E275F1">
              <w:rPr>
                <w:rFonts w:ascii="Times New Roman" w:eastAsia="Arial" w:hAnsi="Times New Roman"/>
                <w:sz w:val="24"/>
                <w:szCs w:val="24"/>
              </w:rPr>
              <w:t>4</w:t>
            </w:r>
            <w:r w:rsidRPr="00E275F1">
              <w:rPr>
                <w:rFonts w:ascii="Times New Roman" w:eastAsia="Arial" w:hAnsi="Times New Roman"/>
                <w:sz w:val="24"/>
                <w:szCs w:val="24"/>
              </w:rPr>
              <w:t>.2026</w:t>
            </w:r>
          </w:p>
          <w:p w14:paraId="6735EE62" w14:textId="77777777" w:rsidR="002D449B" w:rsidRPr="00E275F1" w:rsidRDefault="002D449B" w:rsidP="001D147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8"/>
              <w:rPr>
                <w:rFonts w:ascii="Times New Roman" w:eastAsia="Arial" w:hAnsi="Times New Roman"/>
                <w:sz w:val="24"/>
                <w:szCs w:val="24"/>
              </w:rPr>
            </w:pPr>
            <w:r w:rsidRPr="00E275F1">
              <w:rPr>
                <w:rFonts w:ascii="Times New Roman" w:eastAsia="Arial" w:hAnsi="Times New Roman"/>
                <w:sz w:val="24"/>
                <w:szCs w:val="24"/>
              </w:rPr>
              <w:t>Начальник отдела перспективного</w:t>
            </w:r>
          </w:p>
          <w:p w14:paraId="1B070284" w14:textId="77777777" w:rsidR="002D449B" w:rsidRPr="00E275F1" w:rsidRDefault="002D449B" w:rsidP="001D147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8"/>
              <w:rPr>
                <w:rFonts w:ascii="Times New Roman" w:eastAsia="Arial" w:hAnsi="Times New Roman"/>
                <w:sz w:val="24"/>
                <w:szCs w:val="24"/>
              </w:rPr>
            </w:pPr>
            <w:r w:rsidRPr="00E275F1">
              <w:rPr>
                <w:rFonts w:ascii="Times New Roman" w:eastAsia="Arial" w:hAnsi="Times New Roman"/>
                <w:sz w:val="24"/>
                <w:szCs w:val="24"/>
              </w:rPr>
              <w:t>проектирования</w:t>
            </w:r>
          </w:p>
          <w:p w14:paraId="7F1CDB41" w14:textId="65C06A52" w:rsidR="002D449B" w:rsidRPr="00E275F1" w:rsidRDefault="002D449B" w:rsidP="001D147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8"/>
              <w:rPr>
                <w:rFonts w:ascii="Times New Roman" w:eastAsia="Arial" w:hAnsi="Times New Roman"/>
                <w:sz w:val="24"/>
                <w:szCs w:val="24"/>
              </w:rPr>
            </w:pPr>
            <w:r w:rsidRPr="00E275F1">
              <w:rPr>
                <w:rFonts w:ascii="Times New Roman" w:eastAsia="Arial" w:hAnsi="Times New Roman"/>
                <w:sz w:val="24"/>
                <w:szCs w:val="24"/>
              </w:rPr>
              <w:t>________________ А.И.Савчук</w:t>
            </w:r>
          </w:p>
          <w:p w14:paraId="111441CE" w14:textId="3697FDEF" w:rsidR="002D449B" w:rsidRPr="00E275F1" w:rsidRDefault="002D449B" w:rsidP="001D147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8"/>
              <w:rPr>
                <w:rFonts w:ascii="Times New Roman" w:eastAsia="Arial" w:hAnsi="Times New Roman"/>
                <w:sz w:val="24"/>
                <w:szCs w:val="24"/>
              </w:rPr>
            </w:pPr>
            <w:r w:rsidRPr="00E275F1">
              <w:rPr>
                <w:rFonts w:ascii="Times New Roman" w:eastAsia="Arial" w:hAnsi="Times New Roman"/>
                <w:sz w:val="24"/>
                <w:szCs w:val="24"/>
              </w:rPr>
              <w:t xml:space="preserve">                                 0</w:t>
            </w:r>
            <w:r w:rsidR="00526263" w:rsidRPr="00E275F1">
              <w:rPr>
                <w:rFonts w:ascii="Times New Roman" w:eastAsia="Arial" w:hAnsi="Times New Roman"/>
                <w:sz w:val="24"/>
                <w:szCs w:val="24"/>
              </w:rPr>
              <w:t>7</w:t>
            </w:r>
            <w:r w:rsidRPr="00E275F1">
              <w:rPr>
                <w:rFonts w:ascii="Times New Roman" w:eastAsia="Arial" w:hAnsi="Times New Roman"/>
                <w:sz w:val="24"/>
                <w:szCs w:val="24"/>
              </w:rPr>
              <w:t>.0</w:t>
            </w:r>
            <w:r w:rsidR="00526263" w:rsidRPr="00E275F1">
              <w:rPr>
                <w:rFonts w:ascii="Times New Roman" w:eastAsia="Arial" w:hAnsi="Times New Roman"/>
                <w:sz w:val="24"/>
                <w:szCs w:val="24"/>
              </w:rPr>
              <w:t>4</w:t>
            </w:r>
            <w:r w:rsidRPr="00E275F1">
              <w:rPr>
                <w:rFonts w:ascii="Times New Roman" w:eastAsia="Arial" w:hAnsi="Times New Roman"/>
                <w:sz w:val="24"/>
                <w:szCs w:val="24"/>
              </w:rPr>
              <w:t>.2026</w:t>
            </w:r>
          </w:p>
          <w:p w14:paraId="5E7FACFE" w14:textId="77777777" w:rsidR="001D23D5" w:rsidRPr="00E275F1" w:rsidRDefault="001D23D5" w:rsidP="0052626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0" w:type="dxa"/>
          </w:tcPr>
          <w:p w14:paraId="7E83A2BC" w14:textId="77777777" w:rsidR="001D23D5" w:rsidRPr="00E275F1" w:rsidRDefault="001D23D5" w:rsidP="00EA34A6">
            <w:pPr>
              <w:autoSpaceDE w:val="0"/>
              <w:autoSpaceDN w:val="0"/>
              <w:adjustRightInd w:val="0"/>
              <w:spacing w:after="0" w:line="240" w:lineRule="auto"/>
              <w:ind w:left="74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9344F66" w14:textId="77777777" w:rsidR="001D23D5" w:rsidRPr="00E275F1" w:rsidRDefault="001D23D5" w:rsidP="001103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B03466" w14:textId="77777777" w:rsidR="00C570DE" w:rsidRPr="00E275F1" w:rsidRDefault="00C570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570DE" w:rsidRPr="00E275F1" w:rsidSect="00A77A04">
      <w:footerReference w:type="default" r:id="rId8"/>
      <w:pgSz w:w="11906" w:h="16838"/>
      <w:pgMar w:top="709" w:right="850" w:bottom="851" w:left="1701" w:header="284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FF057" w14:textId="77777777" w:rsidR="001B4ED4" w:rsidRDefault="001B4ED4" w:rsidP="00584A83">
      <w:pPr>
        <w:spacing w:after="0" w:line="240" w:lineRule="auto"/>
      </w:pPr>
      <w:r>
        <w:separator/>
      </w:r>
    </w:p>
  </w:endnote>
  <w:endnote w:type="continuationSeparator" w:id="0">
    <w:p w14:paraId="1CE5611E" w14:textId="77777777" w:rsidR="001B4ED4" w:rsidRDefault="001B4ED4" w:rsidP="0058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1725160"/>
      <w:docPartObj>
        <w:docPartGallery w:val="Page Numbers (Bottom of Page)"/>
        <w:docPartUnique/>
      </w:docPartObj>
    </w:sdtPr>
    <w:sdtEndPr/>
    <w:sdtContent>
      <w:p w14:paraId="5224FCC0" w14:textId="7ABAF174" w:rsidR="00BD2AD9" w:rsidRDefault="00BD2AD9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6E5E3D" w14:textId="77777777" w:rsidR="00BD2AD9" w:rsidRDefault="00BD2AD9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FD0F5" w14:textId="77777777" w:rsidR="001B4ED4" w:rsidRDefault="001B4ED4" w:rsidP="00584A83">
      <w:pPr>
        <w:spacing w:after="0" w:line="240" w:lineRule="auto"/>
      </w:pPr>
      <w:r>
        <w:separator/>
      </w:r>
    </w:p>
  </w:footnote>
  <w:footnote w:type="continuationSeparator" w:id="0">
    <w:p w14:paraId="1CA79B52" w14:textId="77777777" w:rsidR="001B4ED4" w:rsidRDefault="001B4ED4" w:rsidP="0058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54B9"/>
    <w:multiLevelType w:val="multilevel"/>
    <w:tmpl w:val="08AAA43A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2B05AD2"/>
    <w:multiLevelType w:val="hybridMultilevel"/>
    <w:tmpl w:val="F35E2378"/>
    <w:lvl w:ilvl="0" w:tplc="36AA99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C723D"/>
    <w:multiLevelType w:val="hybridMultilevel"/>
    <w:tmpl w:val="F35E2378"/>
    <w:lvl w:ilvl="0" w:tplc="36AA99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F3196"/>
    <w:multiLevelType w:val="hybridMultilevel"/>
    <w:tmpl w:val="0C46453E"/>
    <w:lvl w:ilvl="0" w:tplc="EC44B2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C4059"/>
    <w:multiLevelType w:val="hybridMultilevel"/>
    <w:tmpl w:val="82F2F7DE"/>
    <w:lvl w:ilvl="0" w:tplc="D9B0AF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D4C88"/>
    <w:multiLevelType w:val="multilevel"/>
    <w:tmpl w:val="634AA88E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7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6" w15:restartNumberingAfterBreak="0">
    <w:nsid w:val="1B0B1DCF"/>
    <w:multiLevelType w:val="multilevel"/>
    <w:tmpl w:val="9AC60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800"/>
      </w:pPr>
      <w:rPr>
        <w:rFonts w:hint="default"/>
      </w:rPr>
    </w:lvl>
  </w:abstractNum>
  <w:abstractNum w:abstractNumId="7" w15:restartNumberingAfterBreak="0">
    <w:nsid w:val="25C81ADE"/>
    <w:multiLevelType w:val="hybridMultilevel"/>
    <w:tmpl w:val="86FCF8FC"/>
    <w:lvl w:ilvl="0" w:tplc="C2FCE8AA">
      <w:start w:val="1"/>
      <w:numFmt w:val="bullet"/>
      <w:lvlText w:val="-"/>
      <w:lvlJc w:val="left"/>
      <w:pPr>
        <w:ind w:left="5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8" w15:restartNumberingAfterBreak="0">
    <w:nsid w:val="2DB41CF6"/>
    <w:multiLevelType w:val="hybridMultilevel"/>
    <w:tmpl w:val="A454A93C"/>
    <w:lvl w:ilvl="0" w:tplc="9A52AF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45F91"/>
    <w:multiLevelType w:val="hybridMultilevel"/>
    <w:tmpl w:val="4EF2FE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346AB5"/>
    <w:multiLevelType w:val="hybridMultilevel"/>
    <w:tmpl w:val="62082768"/>
    <w:lvl w:ilvl="0" w:tplc="410CC61A">
      <w:start w:val="3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6201C"/>
    <w:multiLevelType w:val="hybridMultilevel"/>
    <w:tmpl w:val="2564C7E8"/>
    <w:lvl w:ilvl="0" w:tplc="02EC5A06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2" w15:restartNumberingAfterBreak="0">
    <w:nsid w:val="534950EC"/>
    <w:multiLevelType w:val="hybridMultilevel"/>
    <w:tmpl w:val="807A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E084D"/>
    <w:multiLevelType w:val="multilevel"/>
    <w:tmpl w:val="669E33E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4" w15:restartNumberingAfterBreak="0">
    <w:nsid w:val="5889436D"/>
    <w:multiLevelType w:val="hybridMultilevel"/>
    <w:tmpl w:val="CC88F7B4"/>
    <w:lvl w:ilvl="0" w:tplc="9A52AF7E">
      <w:start w:val="1"/>
      <w:numFmt w:val="bullet"/>
      <w:lvlText w:val=""/>
      <w:lvlJc w:val="left"/>
      <w:pPr>
        <w:ind w:left="7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5" w15:restartNumberingAfterBreak="0">
    <w:nsid w:val="58BE451A"/>
    <w:multiLevelType w:val="hybridMultilevel"/>
    <w:tmpl w:val="55C001E8"/>
    <w:lvl w:ilvl="0" w:tplc="297863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CE22201"/>
    <w:multiLevelType w:val="hybridMultilevel"/>
    <w:tmpl w:val="2780D64E"/>
    <w:lvl w:ilvl="0" w:tplc="BD227C2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D4A85"/>
    <w:multiLevelType w:val="hybridMultilevel"/>
    <w:tmpl w:val="796EEAE0"/>
    <w:lvl w:ilvl="0" w:tplc="00C6117E">
      <w:start w:val="1"/>
      <w:numFmt w:val="decimal"/>
      <w:lvlText w:val="%1."/>
      <w:lvlJc w:val="left"/>
      <w:pPr>
        <w:ind w:left="59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11" w:hanging="360"/>
      </w:pPr>
    </w:lvl>
    <w:lvl w:ilvl="2" w:tplc="0419001B" w:tentative="1">
      <w:start w:val="1"/>
      <w:numFmt w:val="lowerRoman"/>
      <w:lvlText w:val="%3."/>
      <w:lvlJc w:val="right"/>
      <w:pPr>
        <w:ind w:left="2031" w:hanging="180"/>
      </w:pPr>
    </w:lvl>
    <w:lvl w:ilvl="3" w:tplc="0419000F" w:tentative="1">
      <w:start w:val="1"/>
      <w:numFmt w:val="decimal"/>
      <w:lvlText w:val="%4."/>
      <w:lvlJc w:val="left"/>
      <w:pPr>
        <w:ind w:left="2751" w:hanging="360"/>
      </w:pPr>
    </w:lvl>
    <w:lvl w:ilvl="4" w:tplc="04190019" w:tentative="1">
      <w:start w:val="1"/>
      <w:numFmt w:val="lowerLetter"/>
      <w:lvlText w:val="%5."/>
      <w:lvlJc w:val="left"/>
      <w:pPr>
        <w:ind w:left="3471" w:hanging="360"/>
      </w:pPr>
    </w:lvl>
    <w:lvl w:ilvl="5" w:tplc="0419001B" w:tentative="1">
      <w:start w:val="1"/>
      <w:numFmt w:val="lowerRoman"/>
      <w:lvlText w:val="%6."/>
      <w:lvlJc w:val="right"/>
      <w:pPr>
        <w:ind w:left="4191" w:hanging="180"/>
      </w:pPr>
    </w:lvl>
    <w:lvl w:ilvl="6" w:tplc="0419000F" w:tentative="1">
      <w:start w:val="1"/>
      <w:numFmt w:val="decimal"/>
      <w:lvlText w:val="%7."/>
      <w:lvlJc w:val="left"/>
      <w:pPr>
        <w:ind w:left="4911" w:hanging="360"/>
      </w:pPr>
    </w:lvl>
    <w:lvl w:ilvl="7" w:tplc="04190019" w:tentative="1">
      <w:start w:val="1"/>
      <w:numFmt w:val="lowerLetter"/>
      <w:lvlText w:val="%8."/>
      <w:lvlJc w:val="left"/>
      <w:pPr>
        <w:ind w:left="5631" w:hanging="360"/>
      </w:pPr>
    </w:lvl>
    <w:lvl w:ilvl="8" w:tplc="0419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18" w15:restartNumberingAfterBreak="0">
    <w:nsid w:val="657E6BB9"/>
    <w:multiLevelType w:val="hybridMultilevel"/>
    <w:tmpl w:val="51966436"/>
    <w:lvl w:ilvl="0" w:tplc="DADEF422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19" w15:restartNumberingAfterBreak="0">
    <w:nsid w:val="688A32DE"/>
    <w:multiLevelType w:val="hybridMultilevel"/>
    <w:tmpl w:val="DB8C1E84"/>
    <w:lvl w:ilvl="0" w:tplc="142E9C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528FD"/>
    <w:multiLevelType w:val="hybridMultilevel"/>
    <w:tmpl w:val="241823F6"/>
    <w:lvl w:ilvl="0" w:tplc="ADDA35CC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1" w15:restartNumberingAfterBreak="0">
    <w:nsid w:val="744E18AD"/>
    <w:multiLevelType w:val="hybridMultilevel"/>
    <w:tmpl w:val="CAA25E3C"/>
    <w:lvl w:ilvl="0" w:tplc="9A52AF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976B3"/>
    <w:multiLevelType w:val="hybridMultilevel"/>
    <w:tmpl w:val="807A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F4FF1"/>
    <w:multiLevelType w:val="multilevel"/>
    <w:tmpl w:val="21B8F58E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99571064">
    <w:abstractNumId w:val="15"/>
  </w:num>
  <w:num w:numId="2" w16cid:durableId="1585190666">
    <w:abstractNumId w:val="18"/>
  </w:num>
  <w:num w:numId="3" w16cid:durableId="1998922062">
    <w:abstractNumId w:val="0"/>
  </w:num>
  <w:num w:numId="4" w16cid:durableId="1288242935">
    <w:abstractNumId w:val="23"/>
  </w:num>
  <w:num w:numId="5" w16cid:durableId="1332564412">
    <w:abstractNumId w:val="16"/>
  </w:num>
  <w:num w:numId="6" w16cid:durableId="63840095">
    <w:abstractNumId w:val="14"/>
  </w:num>
  <w:num w:numId="7" w16cid:durableId="1786657907">
    <w:abstractNumId w:val="21"/>
  </w:num>
  <w:num w:numId="8" w16cid:durableId="768307379">
    <w:abstractNumId w:val="9"/>
  </w:num>
  <w:num w:numId="9" w16cid:durableId="1692873072">
    <w:abstractNumId w:val="8"/>
  </w:num>
  <w:num w:numId="10" w16cid:durableId="1415130505">
    <w:abstractNumId w:val="12"/>
  </w:num>
  <w:num w:numId="11" w16cid:durableId="788276132">
    <w:abstractNumId w:val="22"/>
  </w:num>
  <w:num w:numId="12" w16cid:durableId="318769376">
    <w:abstractNumId w:val="1"/>
  </w:num>
  <w:num w:numId="13" w16cid:durableId="1482187807">
    <w:abstractNumId w:val="11"/>
  </w:num>
  <w:num w:numId="14" w16cid:durableId="94256232">
    <w:abstractNumId w:val="2"/>
  </w:num>
  <w:num w:numId="15" w16cid:durableId="965088405">
    <w:abstractNumId w:val="17"/>
  </w:num>
  <w:num w:numId="16" w16cid:durableId="1108507463">
    <w:abstractNumId w:val="20"/>
  </w:num>
  <w:num w:numId="17" w16cid:durableId="1305308789">
    <w:abstractNumId w:val="13"/>
  </w:num>
  <w:num w:numId="18" w16cid:durableId="1852136103">
    <w:abstractNumId w:val="4"/>
  </w:num>
  <w:num w:numId="19" w16cid:durableId="2105147871">
    <w:abstractNumId w:val="19"/>
  </w:num>
  <w:num w:numId="20" w16cid:durableId="448861414">
    <w:abstractNumId w:val="3"/>
  </w:num>
  <w:num w:numId="21" w16cid:durableId="1235117289">
    <w:abstractNumId w:val="7"/>
  </w:num>
  <w:num w:numId="22" w16cid:durableId="1217622369">
    <w:abstractNumId w:val="6"/>
  </w:num>
  <w:num w:numId="23" w16cid:durableId="390345468">
    <w:abstractNumId w:val="10"/>
  </w:num>
  <w:num w:numId="24" w16cid:durableId="398946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93A"/>
    <w:rsid w:val="0000179D"/>
    <w:rsid w:val="00002E7A"/>
    <w:rsid w:val="000039C5"/>
    <w:rsid w:val="000064B5"/>
    <w:rsid w:val="0000720E"/>
    <w:rsid w:val="00007806"/>
    <w:rsid w:val="000106C0"/>
    <w:rsid w:val="000108DB"/>
    <w:rsid w:val="00011322"/>
    <w:rsid w:val="00013C57"/>
    <w:rsid w:val="00015789"/>
    <w:rsid w:val="00023E6B"/>
    <w:rsid w:val="00030E6B"/>
    <w:rsid w:val="00032583"/>
    <w:rsid w:val="000330AC"/>
    <w:rsid w:val="0003693A"/>
    <w:rsid w:val="00040B27"/>
    <w:rsid w:val="000456A7"/>
    <w:rsid w:val="00046516"/>
    <w:rsid w:val="00047034"/>
    <w:rsid w:val="00050A0E"/>
    <w:rsid w:val="000545AE"/>
    <w:rsid w:val="00054FBB"/>
    <w:rsid w:val="000568FB"/>
    <w:rsid w:val="00057490"/>
    <w:rsid w:val="00061A56"/>
    <w:rsid w:val="00066E5D"/>
    <w:rsid w:val="00070955"/>
    <w:rsid w:val="000717AB"/>
    <w:rsid w:val="00071F43"/>
    <w:rsid w:val="00072063"/>
    <w:rsid w:val="00074818"/>
    <w:rsid w:val="00075F17"/>
    <w:rsid w:val="000774E3"/>
    <w:rsid w:val="00080563"/>
    <w:rsid w:val="00081698"/>
    <w:rsid w:val="00082899"/>
    <w:rsid w:val="0009013A"/>
    <w:rsid w:val="00090770"/>
    <w:rsid w:val="000918A7"/>
    <w:rsid w:val="00093836"/>
    <w:rsid w:val="000962DD"/>
    <w:rsid w:val="000965A3"/>
    <w:rsid w:val="00096D08"/>
    <w:rsid w:val="000A5904"/>
    <w:rsid w:val="000B015A"/>
    <w:rsid w:val="000B1261"/>
    <w:rsid w:val="000C0C39"/>
    <w:rsid w:val="000C18A1"/>
    <w:rsid w:val="000C351A"/>
    <w:rsid w:val="000C45A0"/>
    <w:rsid w:val="000C5ABF"/>
    <w:rsid w:val="000D0590"/>
    <w:rsid w:val="000D2E03"/>
    <w:rsid w:val="000D592D"/>
    <w:rsid w:val="000E14B1"/>
    <w:rsid w:val="000F0769"/>
    <w:rsid w:val="000F2D00"/>
    <w:rsid w:val="000F335B"/>
    <w:rsid w:val="000F4123"/>
    <w:rsid w:val="000F5F52"/>
    <w:rsid w:val="000F692F"/>
    <w:rsid w:val="00105FED"/>
    <w:rsid w:val="00106D5D"/>
    <w:rsid w:val="00107ABC"/>
    <w:rsid w:val="0011036E"/>
    <w:rsid w:val="001145AC"/>
    <w:rsid w:val="00117932"/>
    <w:rsid w:val="0012164F"/>
    <w:rsid w:val="00121C88"/>
    <w:rsid w:val="00123537"/>
    <w:rsid w:val="001243DF"/>
    <w:rsid w:val="00124668"/>
    <w:rsid w:val="00124F23"/>
    <w:rsid w:val="00127ECB"/>
    <w:rsid w:val="0013114C"/>
    <w:rsid w:val="00134DBE"/>
    <w:rsid w:val="00135059"/>
    <w:rsid w:val="00136A5B"/>
    <w:rsid w:val="0013778F"/>
    <w:rsid w:val="0014007E"/>
    <w:rsid w:val="00141A6C"/>
    <w:rsid w:val="00141AFD"/>
    <w:rsid w:val="00145161"/>
    <w:rsid w:val="00147330"/>
    <w:rsid w:val="0015167D"/>
    <w:rsid w:val="00156027"/>
    <w:rsid w:val="0016032E"/>
    <w:rsid w:val="00162281"/>
    <w:rsid w:val="0017357B"/>
    <w:rsid w:val="0018239C"/>
    <w:rsid w:val="00185399"/>
    <w:rsid w:val="00185A42"/>
    <w:rsid w:val="00185DE8"/>
    <w:rsid w:val="001862E5"/>
    <w:rsid w:val="00186A95"/>
    <w:rsid w:val="00190789"/>
    <w:rsid w:val="0019197D"/>
    <w:rsid w:val="00191D19"/>
    <w:rsid w:val="0019223C"/>
    <w:rsid w:val="00192288"/>
    <w:rsid w:val="00192ABC"/>
    <w:rsid w:val="00194E68"/>
    <w:rsid w:val="001950E6"/>
    <w:rsid w:val="0019522C"/>
    <w:rsid w:val="001959E0"/>
    <w:rsid w:val="00196735"/>
    <w:rsid w:val="001A2B54"/>
    <w:rsid w:val="001A549D"/>
    <w:rsid w:val="001A55FB"/>
    <w:rsid w:val="001B00E7"/>
    <w:rsid w:val="001B3412"/>
    <w:rsid w:val="001B4ED4"/>
    <w:rsid w:val="001B6753"/>
    <w:rsid w:val="001C00D9"/>
    <w:rsid w:val="001C1EBE"/>
    <w:rsid w:val="001C2E26"/>
    <w:rsid w:val="001D05EA"/>
    <w:rsid w:val="001D1473"/>
    <w:rsid w:val="001D23D5"/>
    <w:rsid w:val="001D2BB8"/>
    <w:rsid w:val="001D3D15"/>
    <w:rsid w:val="001D6434"/>
    <w:rsid w:val="001E24BF"/>
    <w:rsid w:val="001E5F27"/>
    <w:rsid w:val="001F39C7"/>
    <w:rsid w:val="001F3C2E"/>
    <w:rsid w:val="001F3DA1"/>
    <w:rsid w:val="001F6D74"/>
    <w:rsid w:val="00201C7D"/>
    <w:rsid w:val="00203F47"/>
    <w:rsid w:val="002046F9"/>
    <w:rsid w:val="002061AD"/>
    <w:rsid w:val="00210285"/>
    <w:rsid w:val="00212365"/>
    <w:rsid w:val="00212C9F"/>
    <w:rsid w:val="00213CD5"/>
    <w:rsid w:val="002160AF"/>
    <w:rsid w:val="002163A5"/>
    <w:rsid w:val="00216EC3"/>
    <w:rsid w:val="002209B0"/>
    <w:rsid w:val="00221EC6"/>
    <w:rsid w:val="00223024"/>
    <w:rsid w:val="0022423A"/>
    <w:rsid w:val="00225A6E"/>
    <w:rsid w:val="002264D4"/>
    <w:rsid w:val="00231818"/>
    <w:rsid w:val="002326DF"/>
    <w:rsid w:val="00236086"/>
    <w:rsid w:val="00240DC4"/>
    <w:rsid w:val="00243612"/>
    <w:rsid w:val="002500B2"/>
    <w:rsid w:val="00251498"/>
    <w:rsid w:val="0025276D"/>
    <w:rsid w:val="002527A9"/>
    <w:rsid w:val="0025778C"/>
    <w:rsid w:val="00257942"/>
    <w:rsid w:val="0026187C"/>
    <w:rsid w:val="002632EB"/>
    <w:rsid w:val="00264CDD"/>
    <w:rsid w:val="00266F2E"/>
    <w:rsid w:val="00267D7F"/>
    <w:rsid w:val="002718DD"/>
    <w:rsid w:val="00272541"/>
    <w:rsid w:val="00273F4F"/>
    <w:rsid w:val="00274F4C"/>
    <w:rsid w:val="00276449"/>
    <w:rsid w:val="002771C5"/>
    <w:rsid w:val="00280959"/>
    <w:rsid w:val="00280E62"/>
    <w:rsid w:val="00282987"/>
    <w:rsid w:val="00282D54"/>
    <w:rsid w:val="0028448C"/>
    <w:rsid w:val="00286E5C"/>
    <w:rsid w:val="00290ED3"/>
    <w:rsid w:val="002920EB"/>
    <w:rsid w:val="00293381"/>
    <w:rsid w:val="0029730B"/>
    <w:rsid w:val="00297A0C"/>
    <w:rsid w:val="00297D75"/>
    <w:rsid w:val="00297EDB"/>
    <w:rsid w:val="002A095A"/>
    <w:rsid w:val="002A141D"/>
    <w:rsid w:val="002A1D68"/>
    <w:rsid w:val="002A2216"/>
    <w:rsid w:val="002A4C7B"/>
    <w:rsid w:val="002A7636"/>
    <w:rsid w:val="002A7E68"/>
    <w:rsid w:val="002B0C1F"/>
    <w:rsid w:val="002B1C26"/>
    <w:rsid w:val="002B2F3D"/>
    <w:rsid w:val="002B5B0A"/>
    <w:rsid w:val="002B6A1A"/>
    <w:rsid w:val="002C1973"/>
    <w:rsid w:val="002C1C2B"/>
    <w:rsid w:val="002C7F0B"/>
    <w:rsid w:val="002D449B"/>
    <w:rsid w:val="002D669F"/>
    <w:rsid w:val="002D7B35"/>
    <w:rsid w:val="002E416D"/>
    <w:rsid w:val="002E44C3"/>
    <w:rsid w:val="002E70F4"/>
    <w:rsid w:val="002E71AF"/>
    <w:rsid w:val="002F1211"/>
    <w:rsid w:val="002F1622"/>
    <w:rsid w:val="002F1F7F"/>
    <w:rsid w:val="002F3C5A"/>
    <w:rsid w:val="002F4AEB"/>
    <w:rsid w:val="002F50F8"/>
    <w:rsid w:val="002F539C"/>
    <w:rsid w:val="002F5A0D"/>
    <w:rsid w:val="002F6417"/>
    <w:rsid w:val="002F723D"/>
    <w:rsid w:val="00301896"/>
    <w:rsid w:val="003022FF"/>
    <w:rsid w:val="003033DE"/>
    <w:rsid w:val="00303B98"/>
    <w:rsid w:val="00304CF5"/>
    <w:rsid w:val="00305478"/>
    <w:rsid w:val="00306ADC"/>
    <w:rsid w:val="0031018A"/>
    <w:rsid w:val="00310FF5"/>
    <w:rsid w:val="003145E7"/>
    <w:rsid w:val="003149DA"/>
    <w:rsid w:val="003178C0"/>
    <w:rsid w:val="0032100D"/>
    <w:rsid w:val="00322FC2"/>
    <w:rsid w:val="00323DE8"/>
    <w:rsid w:val="00326D3A"/>
    <w:rsid w:val="00335ECD"/>
    <w:rsid w:val="0033708D"/>
    <w:rsid w:val="00343183"/>
    <w:rsid w:val="00353B72"/>
    <w:rsid w:val="00353BE2"/>
    <w:rsid w:val="00355210"/>
    <w:rsid w:val="00357411"/>
    <w:rsid w:val="003602B3"/>
    <w:rsid w:val="003622B1"/>
    <w:rsid w:val="00362CE0"/>
    <w:rsid w:val="00363153"/>
    <w:rsid w:val="00363197"/>
    <w:rsid w:val="00367EC3"/>
    <w:rsid w:val="00371544"/>
    <w:rsid w:val="00373001"/>
    <w:rsid w:val="0037390F"/>
    <w:rsid w:val="00373B86"/>
    <w:rsid w:val="003755AD"/>
    <w:rsid w:val="00380FD6"/>
    <w:rsid w:val="00382D67"/>
    <w:rsid w:val="003830FD"/>
    <w:rsid w:val="0038602E"/>
    <w:rsid w:val="00391675"/>
    <w:rsid w:val="00392F4E"/>
    <w:rsid w:val="003932B9"/>
    <w:rsid w:val="00393474"/>
    <w:rsid w:val="003935E5"/>
    <w:rsid w:val="00397F33"/>
    <w:rsid w:val="003A31A9"/>
    <w:rsid w:val="003A7EC9"/>
    <w:rsid w:val="003B231A"/>
    <w:rsid w:val="003B27C2"/>
    <w:rsid w:val="003B3226"/>
    <w:rsid w:val="003B68F6"/>
    <w:rsid w:val="003C1B84"/>
    <w:rsid w:val="003C2A04"/>
    <w:rsid w:val="003C3C6A"/>
    <w:rsid w:val="003C583A"/>
    <w:rsid w:val="003C64E2"/>
    <w:rsid w:val="003D1E1E"/>
    <w:rsid w:val="003D2EA7"/>
    <w:rsid w:val="003D31B3"/>
    <w:rsid w:val="003D341F"/>
    <w:rsid w:val="003D3CA0"/>
    <w:rsid w:val="003D4179"/>
    <w:rsid w:val="003D5E40"/>
    <w:rsid w:val="003D6011"/>
    <w:rsid w:val="003E0D8B"/>
    <w:rsid w:val="003E10B3"/>
    <w:rsid w:val="003E20FB"/>
    <w:rsid w:val="003E26A1"/>
    <w:rsid w:val="003E372A"/>
    <w:rsid w:val="003E478C"/>
    <w:rsid w:val="003E60F0"/>
    <w:rsid w:val="003E6509"/>
    <w:rsid w:val="003E79C6"/>
    <w:rsid w:val="003F1162"/>
    <w:rsid w:val="003F311F"/>
    <w:rsid w:val="003F4451"/>
    <w:rsid w:val="003F5EAB"/>
    <w:rsid w:val="003F68C4"/>
    <w:rsid w:val="00401389"/>
    <w:rsid w:val="00410B64"/>
    <w:rsid w:val="0041171B"/>
    <w:rsid w:val="004142F3"/>
    <w:rsid w:val="00415CF1"/>
    <w:rsid w:val="00416746"/>
    <w:rsid w:val="00417016"/>
    <w:rsid w:val="00421F3D"/>
    <w:rsid w:val="00422284"/>
    <w:rsid w:val="004228A9"/>
    <w:rsid w:val="004232AC"/>
    <w:rsid w:val="0042634B"/>
    <w:rsid w:val="0043025F"/>
    <w:rsid w:val="0043219B"/>
    <w:rsid w:val="004334B9"/>
    <w:rsid w:val="00437293"/>
    <w:rsid w:val="00437AFF"/>
    <w:rsid w:val="0044021B"/>
    <w:rsid w:val="004437BE"/>
    <w:rsid w:val="00443EDA"/>
    <w:rsid w:val="00444948"/>
    <w:rsid w:val="004451A4"/>
    <w:rsid w:val="004467B8"/>
    <w:rsid w:val="00450D6B"/>
    <w:rsid w:val="0045319B"/>
    <w:rsid w:val="0045504A"/>
    <w:rsid w:val="00455616"/>
    <w:rsid w:val="00455A5F"/>
    <w:rsid w:val="00456F07"/>
    <w:rsid w:val="00460312"/>
    <w:rsid w:val="00460959"/>
    <w:rsid w:val="004613D0"/>
    <w:rsid w:val="00463995"/>
    <w:rsid w:val="00466D99"/>
    <w:rsid w:val="00467DE6"/>
    <w:rsid w:val="0047006D"/>
    <w:rsid w:val="004737DE"/>
    <w:rsid w:val="00474A08"/>
    <w:rsid w:val="00475033"/>
    <w:rsid w:val="0047507A"/>
    <w:rsid w:val="004803BC"/>
    <w:rsid w:val="00481546"/>
    <w:rsid w:val="0048784A"/>
    <w:rsid w:val="004878F7"/>
    <w:rsid w:val="004926EC"/>
    <w:rsid w:val="00495067"/>
    <w:rsid w:val="0049554B"/>
    <w:rsid w:val="004A2DAC"/>
    <w:rsid w:val="004A2DD1"/>
    <w:rsid w:val="004A3C99"/>
    <w:rsid w:val="004A4383"/>
    <w:rsid w:val="004B16A4"/>
    <w:rsid w:val="004B2905"/>
    <w:rsid w:val="004B2DAF"/>
    <w:rsid w:val="004B459F"/>
    <w:rsid w:val="004B5E57"/>
    <w:rsid w:val="004B5EF6"/>
    <w:rsid w:val="004B7B25"/>
    <w:rsid w:val="004C0988"/>
    <w:rsid w:val="004C0C47"/>
    <w:rsid w:val="004C3F8A"/>
    <w:rsid w:val="004C5056"/>
    <w:rsid w:val="004C538F"/>
    <w:rsid w:val="004C6A61"/>
    <w:rsid w:val="004C6D02"/>
    <w:rsid w:val="004C754D"/>
    <w:rsid w:val="004D0844"/>
    <w:rsid w:val="004D1303"/>
    <w:rsid w:val="004D14DA"/>
    <w:rsid w:val="004D28F0"/>
    <w:rsid w:val="004D4EA6"/>
    <w:rsid w:val="004D504C"/>
    <w:rsid w:val="004D5544"/>
    <w:rsid w:val="004D5B9C"/>
    <w:rsid w:val="004D7364"/>
    <w:rsid w:val="004E13F5"/>
    <w:rsid w:val="004E329C"/>
    <w:rsid w:val="004E32C0"/>
    <w:rsid w:val="004E52C3"/>
    <w:rsid w:val="004E553B"/>
    <w:rsid w:val="004E5668"/>
    <w:rsid w:val="004E6040"/>
    <w:rsid w:val="004E72F0"/>
    <w:rsid w:val="004F6FFB"/>
    <w:rsid w:val="004F7F92"/>
    <w:rsid w:val="0050108C"/>
    <w:rsid w:val="00502AAF"/>
    <w:rsid w:val="005103A0"/>
    <w:rsid w:val="005108D5"/>
    <w:rsid w:val="00515172"/>
    <w:rsid w:val="00515226"/>
    <w:rsid w:val="0051745A"/>
    <w:rsid w:val="0051776F"/>
    <w:rsid w:val="00520022"/>
    <w:rsid w:val="00521B25"/>
    <w:rsid w:val="00522C64"/>
    <w:rsid w:val="005256BF"/>
    <w:rsid w:val="00525CA1"/>
    <w:rsid w:val="00525F3F"/>
    <w:rsid w:val="00526263"/>
    <w:rsid w:val="00526DA2"/>
    <w:rsid w:val="00530251"/>
    <w:rsid w:val="00530721"/>
    <w:rsid w:val="00531C78"/>
    <w:rsid w:val="00533C4D"/>
    <w:rsid w:val="00534A4C"/>
    <w:rsid w:val="00536062"/>
    <w:rsid w:val="00540E46"/>
    <w:rsid w:val="00540F94"/>
    <w:rsid w:val="00545451"/>
    <w:rsid w:val="005464F2"/>
    <w:rsid w:val="00547939"/>
    <w:rsid w:val="005526A7"/>
    <w:rsid w:val="0055372D"/>
    <w:rsid w:val="00560D37"/>
    <w:rsid w:val="0056355F"/>
    <w:rsid w:val="00563AF1"/>
    <w:rsid w:val="00563F40"/>
    <w:rsid w:val="0057265D"/>
    <w:rsid w:val="00573C2A"/>
    <w:rsid w:val="00576DBC"/>
    <w:rsid w:val="00580053"/>
    <w:rsid w:val="0058142C"/>
    <w:rsid w:val="00581A6F"/>
    <w:rsid w:val="00582C0F"/>
    <w:rsid w:val="00583B51"/>
    <w:rsid w:val="00584739"/>
    <w:rsid w:val="00584A83"/>
    <w:rsid w:val="00585540"/>
    <w:rsid w:val="0058745E"/>
    <w:rsid w:val="005902B7"/>
    <w:rsid w:val="00591C8E"/>
    <w:rsid w:val="00592347"/>
    <w:rsid w:val="00595705"/>
    <w:rsid w:val="00595A46"/>
    <w:rsid w:val="005964DC"/>
    <w:rsid w:val="005974DC"/>
    <w:rsid w:val="00597A51"/>
    <w:rsid w:val="005A0103"/>
    <w:rsid w:val="005A21DB"/>
    <w:rsid w:val="005A3452"/>
    <w:rsid w:val="005A5AEA"/>
    <w:rsid w:val="005A5BB8"/>
    <w:rsid w:val="005A627D"/>
    <w:rsid w:val="005A661B"/>
    <w:rsid w:val="005B48F8"/>
    <w:rsid w:val="005B55CC"/>
    <w:rsid w:val="005B6420"/>
    <w:rsid w:val="005B64C5"/>
    <w:rsid w:val="005B76FB"/>
    <w:rsid w:val="005C303E"/>
    <w:rsid w:val="005C5851"/>
    <w:rsid w:val="005D23ED"/>
    <w:rsid w:val="005D3E1B"/>
    <w:rsid w:val="005D5762"/>
    <w:rsid w:val="005D6F72"/>
    <w:rsid w:val="005D7640"/>
    <w:rsid w:val="005D7C67"/>
    <w:rsid w:val="005D7E64"/>
    <w:rsid w:val="005E2943"/>
    <w:rsid w:val="005E5240"/>
    <w:rsid w:val="005E6F93"/>
    <w:rsid w:val="005E70FE"/>
    <w:rsid w:val="005E72CE"/>
    <w:rsid w:val="005F23BC"/>
    <w:rsid w:val="005F6483"/>
    <w:rsid w:val="005F7F9F"/>
    <w:rsid w:val="006032ED"/>
    <w:rsid w:val="00603647"/>
    <w:rsid w:val="00607803"/>
    <w:rsid w:val="0061117F"/>
    <w:rsid w:val="0061122D"/>
    <w:rsid w:val="006118A2"/>
    <w:rsid w:val="00612BF4"/>
    <w:rsid w:val="00617BD8"/>
    <w:rsid w:val="006203CF"/>
    <w:rsid w:val="00620B71"/>
    <w:rsid w:val="00620CC1"/>
    <w:rsid w:val="00623716"/>
    <w:rsid w:val="00624C8C"/>
    <w:rsid w:val="00627390"/>
    <w:rsid w:val="00630061"/>
    <w:rsid w:val="00632203"/>
    <w:rsid w:val="00635A5E"/>
    <w:rsid w:val="00636787"/>
    <w:rsid w:val="006370CC"/>
    <w:rsid w:val="006378A4"/>
    <w:rsid w:val="00637F9E"/>
    <w:rsid w:val="00644C5F"/>
    <w:rsid w:val="006472C8"/>
    <w:rsid w:val="00650073"/>
    <w:rsid w:val="00650878"/>
    <w:rsid w:val="00651741"/>
    <w:rsid w:val="00652045"/>
    <w:rsid w:val="00654963"/>
    <w:rsid w:val="00655AD1"/>
    <w:rsid w:val="006573DB"/>
    <w:rsid w:val="00657AAD"/>
    <w:rsid w:val="00661797"/>
    <w:rsid w:val="00662438"/>
    <w:rsid w:val="0066279B"/>
    <w:rsid w:val="006627C9"/>
    <w:rsid w:val="00662BF8"/>
    <w:rsid w:val="006630A2"/>
    <w:rsid w:val="00664C3F"/>
    <w:rsid w:val="00664E4A"/>
    <w:rsid w:val="00665D51"/>
    <w:rsid w:val="006667F0"/>
    <w:rsid w:val="00667AD3"/>
    <w:rsid w:val="00667DA4"/>
    <w:rsid w:val="00670767"/>
    <w:rsid w:val="006740D2"/>
    <w:rsid w:val="00675200"/>
    <w:rsid w:val="00675795"/>
    <w:rsid w:val="00675CA6"/>
    <w:rsid w:val="00675FCF"/>
    <w:rsid w:val="00685908"/>
    <w:rsid w:val="00690E14"/>
    <w:rsid w:val="006950B4"/>
    <w:rsid w:val="00697053"/>
    <w:rsid w:val="00697F7B"/>
    <w:rsid w:val="006B2C75"/>
    <w:rsid w:val="006B39B2"/>
    <w:rsid w:val="006B4C7C"/>
    <w:rsid w:val="006C2F2F"/>
    <w:rsid w:val="006C4842"/>
    <w:rsid w:val="006C4CAD"/>
    <w:rsid w:val="006D09E6"/>
    <w:rsid w:val="006D293A"/>
    <w:rsid w:val="006D4D49"/>
    <w:rsid w:val="006D4D6D"/>
    <w:rsid w:val="006D4FC1"/>
    <w:rsid w:val="006E10B0"/>
    <w:rsid w:val="006E130D"/>
    <w:rsid w:val="006E19E2"/>
    <w:rsid w:val="006E66FF"/>
    <w:rsid w:val="006E6921"/>
    <w:rsid w:val="006F17FF"/>
    <w:rsid w:val="006F18E2"/>
    <w:rsid w:val="006F3979"/>
    <w:rsid w:val="006F50D2"/>
    <w:rsid w:val="006F75AB"/>
    <w:rsid w:val="006F7C5A"/>
    <w:rsid w:val="00702246"/>
    <w:rsid w:val="00702938"/>
    <w:rsid w:val="00703077"/>
    <w:rsid w:val="00706DBD"/>
    <w:rsid w:val="00706F97"/>
    <w:rsid w:val="0070739E"/>
    <w:rsid w:val="00707934"/>
    <w:rsid w:val="00707AE6"/>
    <w:rsid w:val="00711ED2"/>
    <w:rsid w:val="00712068"/>
    <w:rsid w:val="00712774"/>
    <w:rsid w:val="007129D6"/>
    <w:rsid w:val="0071522A"/>
    <w:rsid w:val="007153C6"/>
    <w:rsid w:val="00716564"/>
    <w:rsid w:val="007208C9"/>
    <w:rsid w:val="00721888"/>
    <w:rsid w:val="007227E5"/>
    <w:rsid w:val="00722BD2"/>
    <w:rsid w:val="00722E34"/>
    <w:rsid w:val="00723E0C"/>
    <w:rsid w:val="007273DC"/>
    <w:rsid w:val="0072761F"/>
    <w:rsid w:val="00727F45"/>
    <w:rsid w:val="007336CD"/>
    <w:rsid w:val="007345B4"/>
    <w:rsid w:val="00734B89"/>
    <w:rsid w:val="00734CFE"/>
    <w:rsid w:val="0073675A"/>
    <w:rsid w:val="00742B8E"/>
    <w:rsid w:val="00743E2C"/>
    <w:rsid w:val="007505C8"/>
    <w:rsid w:val="007505D2"/>
    <w:rsid w:val="00751E4E"/>
    <w:rsid w:val="0075231D"/>
    <w:rsid w:val="0075433E"/>
    <w:rsid w:val="00757FF4"/>
    <w:rsid w:val="00760077"/>
    <w:rsid w:val="007633DD"/>
    <w:rsid w:val="00765251"/>
    <w:rsid w:val="007673E1"/>
    <w:rsid w:val="0077334E"/>
    <w:rsid w:val="007753F0"/>
    <w:rsid w:val="00775FDD"/>
    <w:rsid w:val="007802F3"/>
    <w:rsid w:val="0078378C"/>
    <w:rsid w:val="00784EB8"/>
    <w:rsid w:val="00787573"/>
    <w:rsid w:val="00792760"/>
    <w:rsid w:val="00793AA3"/>
    <w:rsid w:val="007A17AF"/>
    <w:rsid w:val="007A5529"/>
    <w:rsid w:val="007A7922"/>
    <w:rsid w:val="007B1093"/>
    <w:rsid w:val="007B1F57"/>
    <w:rsid w:val="007B229D"/>
    <w:rsid w:val="007B29F4"/>
    <w:rsid w:val="007B2EF4"/>
    <w:rsid w:val="007B4E5A"/>
    <w:rsid w:val="007B4F94"/>
    <w:rsid w:val="007B5D7F"/>
    <w:rsid w:val="007B7457"/>
    <w:rsid w:val="007B7DD0"/>
    <w:rsid w:val="007C1CE6"/>
    <w:rsid w:val="007C4604"/>
    <w:rsid w:val="007C4C4F"/>
    <w:rsid w:val="007C4D6B"/>
    <w:rsid w:val="007C4F04"/>
    <w:rsid w:val="007C6ADC"/>
    <w:rsid w:val="007C6D3F"/>
    <w:rsid w:val="007C7123"/>
    <w:rsid w:val="007D0D1D"/>
    <w:rsid w:val="007D26B3"/>
    <w:rsid w:val="007D2ACB"/>
    <w:rsid w:val="007D68CD"/>
    <w:rsid w:val="007E2981"/>
    <w:rsid w:val="007E35BE"/>
    <w:rsid w:val="007E39EB"/>
    <w:rsid w:val="007E7438"/>
    <w:rsid w:val="007E78EE"/>
    <w:rsid w:val="007F1237"/>
    <w:rsid w:val="007F2177"/>
    <w:rsid w:val="007F3237"/>
    <w:rsid w:val="007F4194"/>
    <w:rsid w:val="007F49A0"/>
    <w:rsid w:val="007F5B2E"/>
    <w:rsid w:val="007F5CA4"/>
    <w:rsid w:val="007F6543"/>
    <w:rsid w:val="007F68F1"/>
    <w:rsid w:val="007F6E7E"/>
    <w:rsid w:val="00803A70"/>
    <w:rsid w:val="00804BC5"/>
    <w:rsid w:val="00806553"/>
    <w:rsid w:val="00806D07"/>
    <w:rsid w:val="0080745C"/>
    <w:rsid w:val="00813D7C"/>
    <w:rsid w:val="00813DFE"/>
    <w:rsid w:val="00814BB1"/>
    <w:rsid w:val="00814F91"/>
    <w:rsid w:val="00816FB7"/>
    <w:rsid w:val="0081795F"/>
    <w:rsid w:val="00817A73"/>
    <w:rsid w:val="008234E1"/>
    <w:rsid w:val="00825AFF"/>
    <w:rsid w:val="00826EA9"/>
    <w:rsid w:val="00827458"/>
    <w:rsid w:val="00827463"/>
    <w:rsid w:val="00831E62"/>
    <w:rsid w:val="00835B17"/>
    <w:rsid w:val="00837272"/>
    <w:rsid w:val="0084296C"/>
    <w:rsid w:val="0084548F"/>
    <w:rsid w:val="00845DF5"/>
    <w:rsid w:val="008515A9"/>
    <w:rsid w:val="00852828"/>
    <w:rsid w:val="0085410A"/>
    <w:rsid w:val="008566F4"/>
    <w:rsid w:val="00856E4A"/>
    <w:rsid w:val="008571E0"/>
    <w:rsid w:val="00860879"/>
    <w:rsid w:val="00861536"/>
    <w:rsid w:val="00863B8D"/>
    <w:rsid w:val="00863C7C"/>
    <w:rsid w:val="00865370"/>
    <w:rsid w:val="0086762C"/>
    <w:rsid w:val="00871112"/>
    <w:rsid w:val="00872E52"/>
    <w:rsid w:val="00873593"/>
    <w:rsid w:val="00875867"/>
    <w:rsid w:val="00875914"/>
    <w:rsid w:val="00875B01"/>
    <w:rsid w:val="00882D06"/>
    <w:rsid w:val="00883109"/>
    <w:rsid w:val="008852A9"/>
    <w:rsid w:val="0089188B"/>
    <w:rsid w:val="0089261D"/>
    <w:rsid w:val="00894139"/>
    <w:rsid w:val="00894175"/>
    <w:rsid w:val="00894ED4"/>
    <w:rsid w:val="00895EBC"/>
    <w:rsid w:val="008973C8"/>
    <w:rsid w:val="008A01B7"/>
    <w:rsid w:val="008A0CFF"/>
    <w:rsid w:val="008A341B"/>
    <w:rsid w:val="008A519F"/>
    <w:rsid w:val="008A6698"/>
    <w:rsid w:val="008A682B"/>
    <w:rsid w:val="008A6BE9"/>
    <w:rsid w:val="008A6E02"/>
    <w:rsid w:val="008A706B"/>
    <w:rsid w:val="008A7949"/>
    <w:rsid w:val="008B07F0"/>
    <w:rsid w:val="008B3F5D"/>
    <w:rsid w:val="008B4147"/>
    <w:rsid w:val="008B4155"/>
    <w:rsid w:val="008B5C30"/>
    <w:rsid w:val="008B6927"/>
    <w:rsid w:val="008C3547"/>
    <w:rsid w:val="008C65D7"/>
    <w:rsid w:val="008C71E7"/>
    <w:rsid w:val="008D1A12"/>
    <w:rsid w:val="008D295E"/>
    <w:rsid w:val="008D4596"/>
    <w:rsid w:val="008D622C"/>
    <w:rsid w:val="008E44FC"/>
    <w:rsid w:val="008E4941"/>
    <w:rsid w:val="008E7BD8"/>
    <w:rsid w:val="008E7E30"/>
    <w:rsid w:val="008F06CC"/>
    <w:rsid w:val="008F0726"/>
    <w:rsid w:val="009026B1"/>
    <w:rsid w:val="0090317C"/>
    <w:rsid w:val="00905584"/>
    <w:rsid w:val="0090630B"/>
    <w:rsid w:val="0090770C"/>
    <w:rsid w:val="0091249E"/>
    <w:rsid w:val="00913C11"/>
    <w:rsid w:val="009148BA"/>
    <w:rsid w:val="0092229A"/>
    <w:rsid w:val="009237AD"/>
    <w:rsid w:val="00923E75"/>
    <w:rsid w:val="00933C81"/>
    <w:rsid w:val="00933FCC"/>
    <w:rsid w:val="00934CA5"/>
    <w:rsid w:val="00941774"/>
    <w:rsid w:val="009437C5"/>
    <w:rsid w:val="00945FB6"/>
    <w:rsid w:val="00946231"/>
    <w:rsid w:val="009502B5"/>
    <w:rsid w:val="00950A2A"/>
    <w:rsid w:val="009542EE"/>
    <w:rsid w:val="00955D76"/>
    <w:rsid w:val="00956591"/>
    <w:rsid w:val="00957DC9"/>
    <w:rsid w:val="009605DF"/>
    <w:rsid w:val="00961C2C"/>
    <w:rsid w:val="00961C8B"/>
    <w:rsid w:val="009702BD"/>
    <w:rsid w:val="0097060E"/>
    <w:rsid w:val="00971537"/>
    <w:rsid w:val="00972E4B"/>
    <w:rsid w:val="009745B4"/>
    <w:rsid w:val="009747F9"/>
    <w:rsid w:val="00974E7B"/>
    <w:rsid w:val="00974EE9"/>
    <w:rsid w:val="00977BEA"/>
    <w:rsid w:val="00981230"/>
    <w:rsid w:val="00983358"/>
    <w:rsid w:val="009856A9"/>
    <w:rsid w:val="009858A2"/>
    <w:rsid w:val="00986F0A"/>
    <w:rsid w:val="00987F19"/>
    <w:rsid w:val="00990915"/>
    <w:rsid w:val="0099319A"/>
    <w:rsid w:val="00993386"/>
    <w:rsid w:val="00993548"/>
    <w:rsid w:val="00994F08"/>
    <w:rsid w:val="009963E3"/>
    <w:rsid w:val="00997096"/>
    <w:rsid w:val="009976AD"/>
    <w:rsid w:val="009A0197"/>
    <w:rsid w:val="009A36AE"/>
    <w:rsid w:val="009A375C"/>
    <w:rsid w:val="009A4527"/>
    <w:rsid w:val="009A46D2"/>
    <w:rsid w:val="009B2B31"/>
    <w:rsid w:val="009B4E50"/>
    <w:rsid w:val="009B7125"/>
    <w:rsid w:val="009C0087"/>
    <w:rsid w:val="009C06C6"/>
    <w:rsid w:val="009C15F9"/>
    <w:rsid w:val="009C2538"/>
    <w:rsid w:val="009C57CD"/>
    <w:rsid w:val="009C6F1B"/>
    <w:rsid w:val="009C711D"/>
    <w:rsid w:val="009D2F85"/>
    <w:rsid w:val="009D30FA"/>
    <w:rsid w:val="009D3FD2"/>
    <w:rsid w:val="009D49F0"/>
    <w:rsid w:val="009D4CB0"/>
    <w:rsid w:val="009D6C17"/>
    <w:rsid w:val="009D7A2F"/>
    <w:rsid w:val="009E091A"/>
    <w:rsid w:val="009E1898"/>
    <w:rsid w:val="009E216E"/>
    <w:rsid w:val="009E29F2"/>
    <w:rsid w:val="009E2A3A"/>
    <w:rsid w:val="009E3119"/>
    <w:rsid w:val="009E3FDC"/>
    <w:rsid w:val="009E4249"/>
    <w:rsid w:val="009F3362"/>
    <w:rsid w:val="009F4060"/>
    <w:rsid w:val="009F5ECD"/>
    <w:rsid w:val="009F7C2F"/>
    <w:rsid w:val="00A023B7"/>
    <w:rsid w:val="00A03674"/>
    <w:rsid w:val="00A03EF2"/>
    <w:rsid w:val="00A04064"/>
    <w:rsid w:val="00A0415A"/>
    <w:rsid w:val="00A11ED7"/>
    <w:rsid w:val="00A1203E"/>
    <w:rsid w:val="00A12C48"/>
    <w:rsid w:val="00A14BD2"/>
    <w:rsid w:val="00A179F0"/>
    <w:rsid w:val="00A21883"/>
    <w:rsid w:val="00A24B9B"/>
    <w:rsid w:val="00A33260"/>
    <w:rsid w:val="00A35914"/>
    <w:rsid w:val="00A36664"/>
    <w:rsid w:val="00A43796"/>
    <w:rsid w:val="00A444BC"/>
    <w:rsid w:val="00A4473D"/>
    <w:rsid w:val="00A46472"/>
    <w:rsid w:val="00A46EC3"/>
    <w:rsid w:val="00A505C8"/>
    <w:rsid w:val="00A50A5C"/>
    <w:rsid w:val="00A51B10"/>
    <w:rsid w:val="00A51F84"/>
    <w:rsid w:val="00A5218A"/>
    <w:rsid w:val="00A623C0"/>
    <w:rsid w:val="00A66E42"/>
    <w:rsid w:val="00A73580"/>
    <w:rsid w:val="00A74114"/>
    <w:rsid w:val="00A777C0"/>
    <w:rsid w:val="00A77A04"/>
    <w:rsid w:val="00A80A7F"/>
    <w:rsid w:val="00A80FE9"/>
    <w:rsid w:val="00A81D9B"/>
    <w:rsid w:val="00A82DDA"/>
    <w:rsid w:val="00A85848"/>
    <w:rsid w:val="00A86887"/>
    <w:rsid w:val="00A87C24"/>
    <w:rsid w:val="00A87D86"/>
    <w:rsid w:val="00A92777"/>
    <w:rsid w:val="00A94FD0"/>
    <w:rsid w:val="00A95DB0"/>
    <w:rsid w:val="00A96FBF"/>
    <w:rsid w:val="00A978C4"/>
    <w:rsid w:val="00AA41DE"/>
    <w:rsid w:val="00AA5561"/>
    <w:rsid w:val="00AB0DD8"/>
    <w:rsid w:val="00AB0FE9"/>
    <w:rsid w:val="00AB153A"/>
    <w:rsid w:val="00AB3E65"/>
    <w:rsid w:val="00AB51BD"/>
    <w:rsid w:val="00AB54ED"/>
    <w:rsid w:val="00AB5A20"/>
    <w:rsid w:val="00AB5B12"/>
    <w:rsid w:val="00AC1153"/>
    <w:rsid w:val="00AC3AF9"/>
    <w:rsid w:val="00AD38DE"/>
    <w:rsid w:val="00AD45D7"/>
    <w:rsid w:val="00AD71E5"/>
    <w:rsid w:val="00AE0114"/>
    <w:rsid w:val="00AE1681"/>
    <w:rsid w:val="00AE215F"/>
    <w:rsid w:val="00AE414A"/>
    <w:rsid w:val="00AE45E4"/>
    <w:rsid w:val="00AE5C46"/>
    <w:rsid w:val="00AE5FE5"/>
    <w:rsid w:val="00AE690F"/>
    <w:rsid w:val="00AF2D6A"/>
    <w:rsid w:val="00AF34A4"/>
    <w:rsid w:val="00AF7E30"/>
    <w:rsid w:val="00B01544"/>
    <w:rsid w:val="00B0421A"/>
    <w:rsid w:val="00B05A1D"/>
    <w:rsid w:val="00B06606"/>
    <w:rsid w:val="00B06C24"/>
    <w:rsid w:val="00B10E49"/>
    <w:rsid w:val="00B120E0"/>
    <w:rsid w:val="00B15356"/>
    <w:rsid w:val="00B2010B"/>
    <w:rsid w:val="00B21A6B"/>
    <w:rsid w:val="00B255C9"/>
    <w:rsid w:val="00B26308"/>
    <w:rsid w:val="00B26B08"/>
    <w:rsid w:val="00B301D6"/>
    <w:rsid w:val="00B3293F"/>
    <w:rsid w:val="00B345E1"/>
    <w:rsid w:val="00B34A65"/>
    <w:rsid w:val="00B36067"/>
    <w:rsid w:val="00B379A9"/>
    <w:rsid w:val="00B37BF9"/>
    <w:rsid w:val="00B438C9"/>
    <w:rsid w:val="00B44F94"/>
    <w:rsid w:val="00B4547F"/>
    <w:rsid w:val="00B4649A"/>
    <w:rsid w:val="00B46FD0"/>
    <w:rsid w:val="00B5023F"/>
    <w:rsid w:val="00B50749"/>
    <w:rsid w:val="00B542A6"/>
    <w:rsid w:val="00B56BB0"/>
    <w:rsid w:val="00B60E5A"/>
    <w:rsid w:val="00B62EB1"/>
    <w:rsid w:val="00B64F73"/>
    <w:rsid w:val="00B707C3"/>
    <w:rsid w:val="00B70EE2"/>
    <w:rsid w:val="00B71599"/>
    <w:rsid w:val="00B72196"/>
    <w:rsid w:val="00B74AD3"/>
    <w:rsid w:val="00B74EF3"/>
    <w:rsid w:val="00B756AB"/>
    <w:rsid w:val="00B7601D"/>
    <w:rsid w:val="00B77448"/>
    <w:rsid w:val="00B84160"/>
    <w:rsid w:val="00B841F2"/>
    <w:rsid w:val="00B841F9"/>
    <w:rsid w:val="00B8434B"/>
    <w:rsid w:val="00B85DC0"/>
    <w:rsid w:val="00B91A80"/>
    <w:rsid w:val="00B93433"/>
    <w:rsid w:val="00B93C1E"/>
    <w:rsid w:val="00B963D9"/>
    <w:rsid w:val="00B9719A"/>
    <w:rsid w:val="00BA0D82"/>
    <w:rsid w:val="00BA1526"/>
    <w:rsid w:val="00BA2E3B"/>
    <w:rsid w:val="00BA3B57"/>
    <w:rsid w:val="00BA7D7E"/>
    <w:rsid w:val="00BB1379"/>
    <w:rsid w:val="00BB1573"/>
    <w:rsid w:val="00BB40F7"/>
    <w:rsid w:val="00BB4E70"/>
    <w:rsid w:val="00BB4E93"/>
    <w:rsid w:val="00BB51BD"/>
    <w:rsid w:val="00BB7122"/>
    <w:rsid w:val="00BB7701"/>
    <w:rsid w:val="00BB799A"/>
    <w:rsid w:val="00BB7A14"/>
    <w:rsid w:val="00BC0F2D"/>
    <w:rsid w:val="00BC1A76"/>
    <w:rsid w:val="00BC2409"/>
    <w:rsid w:val="00BC2BB5"/>
    <w:rsid w:val="00BC3F4E"/>
    <w:rsid w:val="00BC4698"/>
    <w:rsid w:val="00BC644B"/>
    <w:rsid w:val="00BD08CF"/>
    <w:rsid w:val="00BD10AF"/>
    <w:rsid w:val="00BD10D6"/>
    <w:rsid w:val="00BD2863"/>
    <w:rsid w:val="00BD2A06"/>
    <w:rsid w:val="00BD2AD9"/>
    <w:rsid w:val="00BD3C6C"/>
    <w:rsid w:val="00BD482C"/>
    <w:rsid w:val="00BD6AAA"/>
    <w:rsid w:val="00BD6DED"/>
    <w:rsid w:val="00BE0008"/>
    <w:rsid w:val="00BE4026"/>
    <w:rsid w:val="00BE65BE"/>
    <w:rsid w:val="00BF22E0"/>
    <w:rsid w:val="00BF7001"/>
    <w:rsid w:val="00C001C3"/>
    <w:rsid w:val="00C008B6"/>
    <w:rsid w:val="00C01CBF"/>
    <w:rsid w:val="00C04F0B"/>
    <w:rsid w:val="00C06062"/>
    <w:rsid w:val="00C07ECB"/>
    <w:rsid w:val="00C1050A"/>
    <w:rsid w:val="00C123C1"/>
    <w:rsid w:val="00C138CC"/>
    <w:rsid w:val="00C13EFF"/>
    <w:rsid w:val="00C14574"/>
    <w:rsid w:val="00C17EE6"/>
    <w:rsid w:val="00C2005A"/>
    <w:rsid w:val="00C21090"/>
    <w:rsid w:val="00C223F1"/>
    <w:rsid w:val="00C2285A"/>
    <w:rsid w:val="00C25E76"/>
    <w:rsid w:val="00C310E2"/>
    <w:rsid w:val="00C4197C"/>
    <w:rsid w:val="00C41FF5"/>
    <w:rsid w:val="00C42C5E"/>
    <w:rsid w:val="00C468EA"/>
    <w:rsid w:val="00C524FD"/>
    <w:rsid w:val="00C54F2D"/>
    <w:rsid w:val="00C555C1"/>
    <w:rsid w:val="00C570DE"/>
    <w:rsid w:val="00C60BE8"/>
    <w:rsid w:val="00C63D2D"/>
    <w:rsid w:val="00C64B4C"/>
    <w:rsid w:val="00C64F69"/>
    <w:rsid w:val="00C657E2"/>
    <w:rsid w:val="00C65A31"/>
    <w:rsid w:val="00C66A83"/>
    <w:rsid w:val="00C6705F"/>
    <w:rsid w:val="00C679E2"/>
    <w:rsid w:val="00C7329E"/>
    <w:rsid w:val="00C7435F"/>
    <w:rsid w:val="00C7789D"/>
    <w:rsid w:val="00C8086B"/>
    <w:rsid w:val="00C81966"/>
    <w:rsid w:val="00C822C5"/>
    <w:rsid w:val="00C82A89"/>
    <w:rsid w:val="00C832C6"/>
    <w:rsid w:val="00C8393C"/>
    <w:rsid w:val="00C849BD"/>
    <w:rsid w:val="00C8581E"/>
    <w:rsid w:val="00C87D6B"/>
    <w:rsid w:val="00C902F9"/>
    <w:rsid w:val="00C904D3"/>
    <w:rsid w:val="00C917A7"/>
    <w:rsid w:val="00C936A7"/>
    <w:rsid w:val="00C93D06"/>
    <w:rsid w:val="00C95152"/>
    <w:rsid w:val="00CA1EC4"/>
    <w:rsid w:val="00CA4573"/>
    <w:rsid w:val="00CA63F7"/>
    <w:rsid w:val="00CB14EF"/>
    <w:rsid w:val="00CB16DC"/>
    <w:rsid w:val="00CB4C2E"/>
    <w:rsid w:val="00CB626E"/>
    <w:rsid w:val="00CB7431"/>
    <w:rsid w:val="00CB7754"/>
    <w:rsid w:val="00CC02F6"/>
    <w:rsid w:val="00CC1903"/>
    <w:rsid w:val="00CC3A3B"/>
    <w:rsid w:val="00CC4E37"/>
    <w:rsid w:val="00CC5157"/>
    <w:rsid w:val="00CC60C9"/>
    <w:rsid w:val="00CC7D84"/>
    <w:rsid w:val="00CD0DC6"/>
    <w:rsid w:val="00CD184D"/>
    <w:rsid w:val="00CD233E"/>
    <w:rsid w:val="00CD2C57"/>
    <w:rsid w:val="00CD31F0"/>
    <w:rsid w:val="00CD42F3"/>
    <w:rsid w:val="00CD5792"/>
    <w:rsid w:val="00CE63CA"/>
    <w:rsid w:val="00CF44BD"/>
    <w:rsid w:val="00CF6705"/>
    <w:rsid w:val="00D0139F"/>
    <w:rsid w:val="00D0786C"/>
    <w:rsid w:val="00D109DD"/>
    <w:rsid w:val="00D11D34"/>
    <w:rsid w:val="00D12D54"/>
    <w:rsid w:val="00D13BC2"/>
    <w:rsid w:val="00D1671A"/>
    <w:rsid w:val="00D1795A"/>
    <w:rsid w:val="00D2201E"/>
    <w:rsid w:val="00D22779"/>
    <w:rsid w:val="00D24153"/>
    <w:rsid w:val="00D243F5"/>
    <w:rsid w:val="00D2634C"/>
    <w:rsid w:val="00D27929"/>
    <w:rsid w:val="00D30367"/>
    <w:rsid w:val="00D3094D"/>
    <w:rsid w:val="00D3282C"/>
    <w:rsid w:val="00D32B38"/>
    <w:rsid w:val="00D349F6"/>
    <w:rsid w:val="00D358D2"/>
    <w:rsid w:val="00D37F74"/>
    <w:rsid w:val="00D40E79"/>
    <w:rsid w:val="00D43549"/>
    <w:rsid w:val="00D43DC6"/>
    <w:rsid w:val="00D45472"/>
    <w:rsid w:val="00D45E31"/>
    <w:rsid w:val="00D47D70"/>
    <w:rsid w:val="00D50BFC"/>
    <w:rsid w:val="00D5315A"/>
    <w:rsid w:val="00D53AE8"/>
    <w:rsid w:val="00D543E3"/>
    <w:rsid w:val="00D54C7A"/>
    <w:rsid w:val="00D57762"/>
    <w:rsid w:val="00D60E52"/>
    <w:rsid w:val="00D61C6C"/>
    <w:rsid w:val="00D62918"/>
    <w:rsid w:val="00D63A1A"/>
    <w:rsid w:val="00D64F2E"/>
    <w:rsid w:val="00D6569D"/>
    <w:rsid w:val="00D668AC"/>
    <w:rsid w:val="00D71C24"/>
    <w:rsid w:val="00D72635"/>
    <w:rsid w:val="00D801C6"/>
    <w:rsid w:val="00D82838"/>
    <w:rsid w:val="00D84186"/>
    <w:rsid w:val="00D84AE0"/>
    <w:rsid w:val="00D879D0"/>
    <w:rsid w:val="00D90505"/>
    <w:rsid w:val="00D9228F"/>
    <w:rsid w:val="00D951AC"/>
    <w:rsid w:val="00D96C28"/>
    <w:rsid w:val="00D96CE6"/>
    <w:rsid w:val="00DA0F8F"/>
    <w:rsid w:val="00DA3837"/>
    <w:rsid w:val="00DA3C7F"/>
    <w:rsid w:val="00DB0B63"/>
    <w:rsid w:val="00DB1138"/>
    <w:rsid w:val="00DB147F"/>
    <w:rsid w:val="00DB3F72"/>
    <w:rsid w:val="00DB436D"/>
    <w:rsid w:val="00DB6AE9"/>
    <w:rsid w:val="00DC086F"/>
    <w:rsid w:val="00DC26F4"/>
    <w:rsid w:val="00DC5186"/>
    <w:rsid w:val="00DC5F4E"/>
    <w:rsid w:val="00DC611C"/>
    <w:rsid w:val="00DC6B08"/>
    <w:rsid w:val="00DC71F0"/>
    <w:rsid w:val="00DC7AB8"/>
    <w:rsid w:val="00DE2F9C"/>
    <w:rsid w:val="00DE36FB"/>
    <w:rsid w:val="00DE5626"/>
    <w:rsid w:val="00DE599B"/>
    <w:rsid w:val="00DE7569"/>
    <w:rsid w:val="00DE77A5"/>
    <w:rsid w:val="00DF03F2"/>
    <w:rsid w:val="00DF17F3"/>
    <w:rsid w:val="00DF282C"/>
    <w:rsid w:val="00DF6917"/>
    <w:rsid w:val="00E00056"/>
    <w:rsid w:val="00E01827"/>
    <w:rsid w:val="00E02DAA"/>
    <w:rsid w:val="00E038C0"/>
    <w:rsid w:val="00E05BDC"/>
    <w:rsid w:val="00E06035"/>
    <w:rsid w:val="00E0608C"/>
    <w:rsid w:val="00E10569"/>
    <w:rsid w:val="00E1464F"/>
    <w:rsid w:val="00E149C6"/>
    <w:rsid w:val="00E159BA"/>
    <w:rsid w:val="00E1729D"/>
    <w:rsid w:val="00E26D71"/>
    <w:rsid w:val="00E27467"/>
    <w:rsid w:val="00E275F1"/>
    <w:rsid w:val="00E31B57"/>
    <w:rsid w:val="00E404A3"/>
    <w:rsid w:val="00E404D4"/>
    <w:rsid w:val="00E415A0"/>
    <w:rsid w:val="00E427C6"/>
    <w:rsid w:val="00E43B0A"/>
    <w:rsid w:val="00E43DC1"/>
    <w:rsid w:val="00E43F58"/>
    <w:rsid w:val="00E44223"/>
    <w:rsid w:val="00E44D69"/>
    <w:rsid w:val="00E44FEE"/>
    <w:rsid w:val="00E4624A"/>
    <w:rsid w:val="00E4768E"/>
    <w:rsid w:val="00E5005C"/>
    <w:rsid w:val="00E50EB1"/>
    <w:rsid w:val="00E55016"/>
    <w:rsid w:val="00E56D4F"/>
    <w:rsid w:val="00E64A60"/>
    <w:rsid w:val="00E64D74"/>
    <w:rsid w:val="00E67B96"/>
    <w:rsid w:val="00E712AD"/>
    <w:rsid w:val="00E737B7"/>
    <w:rsid w:val="00E758D2"/>
    <w:rsid w:val="00E84D3B"/>
    <w:rsid w:val="00E85783"/>
    <w:rsid w:val="00E8673D"/>
    <w:rsid w:val="00E869D0"/>
    <w:rsid w:val="00E87ABF"/>
    <w:rsid w:val="00E87E71"/>
    <w:rsid w:val="00E915A0"/>
    <w:rsid w:val="00E92978"/>
    <w:rsid w:val="00E938F6"/>
    <w:rsid w:val="00E944E3"/>
    <w:rsid w:val="00E96352"/>
    <w:rsid w:val="00E96A30"/>
    <w:rsid w:val="00EA0725"/>
    <w:rsid w:val="00EA0ABF"/>
    <w:rsid w:val="00EA0CDD"/>
    <w:rsid w:val="00EA2DE9"/>
    <w:rsid w:val="00EA34A6"/>
    <w:rsid w:val="00EA6B5E"/>
    <w:rsid w:val="00EB01A9"/>
    <w:rsid w:val="00EB28E0"/>
    <w:rsid w:val="00EB5E18"/>
    <w:rsid w:val="00EB6169"/>
    <w:rsid w:val="00EC0743"/>
    <w:rsid w:val="00EC097E"/>
    <w:rsid w:val="00EC1C16"/>
    <w:rsid w:val="00EC1D45"/>
    <w:rsid w:val="00EC45E2"/>
    <w:rsid w:val="00EC47F3"/>
    <w:rsid w:val="00EC5132"/>
    <w:rsid w:val="00EC5B7C"/>
    <w:rsid w:val="00EC5F76"/>
    <w:rsid w:val="00EC7C10"/>
    <w:rsid w:val="00ED3C61"/>
    <w:rsid w:val="00ED5003"/>
    <w:rsid w:val="00ED58BB"/>
    <w:rsid w:val="00ED7C71"/>
    <w:rsid w:val="00EE1CFB"/>
    <w:rsid w:val="00EE3419"/>
    <w:rsid w:val="00EE5448"/>
    <w:rsid w:val="00EE5D94"/>
    <w:rsid w:val="00EE65A1"/>
    <w:rsid w:val="00EF0672"/>
    <w:rsid w:val="00EF1390"/>
    <w:rsid w:val="00EF2C06"/>
    <w:rsid w:val="00EF4243"/>
    <w:rsid w:val="00EF4A50"/>
    <w:rsid w:val="00EF4B97"/>
    <w:rsid w:val="00EF5A07"/>
    <w:rsid w:val="00EF5BAE"/>
    <w:rsid w:val="00EF5D81"/>
    <w:rsid w:val="00EF6E34"/>
    <w:rsid w:val="00F0131D"/>
    <w:rsid w:val="00F0226E"/>
    <w:rsid w:val="00F02423"/>
    <w:rsid w:val="00F05AD7"/>
    <w:rsid w:val="00F05EEE"/>
    <w:rsid w:val="00F05F35"/>
    <w:rsid w:val="00F06C03"/>
    <w:rsid w:val="00F07D63"/>
    <w:rsid w:val="00F1138F"/>
    <w:rsid w:val="00F1140A"/>
    <w:rsid w:val="00F11859"/>
    <w:rsid w:val="00F120CC"/>
    <w:rsid w:val="00F12E4E"/>
    <w:rsid w:val="00F1340F"/>
    <w:rsid w:val="00F22162"/>
    <w:rsid w:val="00F23F05"/>
    <w:rsid w:val="00F26B14"/>
    <w:rsid w:val="00F30927"/>
    <w:rsid w:val="00F31C8D"/>
    <w:rsid w:val="00F32E86"/>
    <w:rsid w:val="00F33D57"/>
    <w:rsid w:val="00F4018B"/>
    <w:rsid w:val="00F43668"/>
    <w:rsid w:val="00F44C08"/>
    <w:rsid w:val="00F46461"/>
    <w:rsid w:val="00F4706E"/>
    <w:rsid w:val="00F473DB"/>
    <w:rsid w:val="00F50FA4"/>
    <w:rsid w:val="00F51BD7"/>
    <w:rsid w:val="00F53CD8"/>
    <w:rsid w:val="00F5453C"/>
    <w:rsid w:val="00F65A51"/>
    <w:rsid w:val="00F673CD"/>
    <w:rsid w:val="00F67CFA"/>
    <w:rsid w:val="00F70C4E"/>
    <w:rsid w:val="00F72CBB"/>
    <w:rsid w:val="00F72D4A"/>
    <w:rsid w:val="00F74151"/>
    <w:rsid w:val="00F76D84"/>
    <w:rsid w:val="00F778C3"/>
    <w:rsid w:val="00F77AE9"/>
    <w:rsid w:val="00F80E39"/>
    <w:rsid w:val="00F82420"/>
    <w:rsid w:val="00F83870"/>
    <w:rsid w:val="00F87153"/>
    <w:rsid w:val="00F91D78"/>
    <w:rsid w:val="00F93D74"/>
    <w:rsid w:val="00F9729D"/>
    <w:rsid w:val="00F9762C"/>
    <w:rsid w:val="00FA387B"/>
    <w:rsid w:val="00FA5143"/>
    <w:rsid w:val="00FA5BB0"/>
    <w:rsid w:val="00FA6694"/>
    <w:rsid w:val="00FB07CB"/>
    <w:rsid w:val="00FB224D"/>
    <w:rsid w:val="00FB4F19"/>
    <w:rsid w:val="00FB7631"/>
    <w:rsid w:val="00FC00A9"/>
    <w:rsid w:val="00FC0A94"/>
    <w:rsid w:val="00FC12E8"/>
    <w:rsid w:val="00FC456A"/>
    <w:rsid w:val="00FC4AEF"/>
    <w:rsid w:val="00FC5965"/>
    <w:rsid w:val="00FD143F"/>
    <w:rsid w:val="00FD18F1"/>
    <w:rsid w:val="00FD3CB0"/>
    <w:rsid w:val="00FD620B"/>
    <w:rsid w:val="00FD6EAE"/>
    <w:rsid w:val="00FE3EE4"/>
    <w:rsid w:val="00FE45C2"/>
    <w:rsid w:val="00FE4F07"/>
    <w:rsid w:val="00FE65C3"/>
    <w:rsid w:val="00FE7BC2"/>
    <w:rsid w:val="00FF0EF1"/>
    <w:rsid w:val="00FF19F5"/>
    <w:rsid w:val="00FF2EF9"/>
    <w:rsid w:val="00F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2EE86"/>
  <w15:docId w15:val="{C67DA9FB-3DBC-40F0-B3F6-C0848450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A51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754D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4C754D"/>
    <w:pPr>
      <w:ind w:left="720"/>
      <w:contextualSpacing/>
    </w:pPr>
  </w:style>
  <w:style w:type="paragraph" w:styleId="a5">
    <w:name w:val="Normal (Web)"/>
    <w:basedOn w:val="a"/>
    <w:uiPriority w:val="99"/>
    <w:rsid w:val="004C75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4C754D"/>
    <w:pPr>
      <w:spacing w:after="0" w:line="240" w:lineRule="auto"/>
      <w:jc w:val="both"/>
    </w:pPr>
    <w:rPr>
      <w:rFonts w:ascii="Arial" w:eastAsia="Batang" w:hAnsi="Arial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4C754D"/>
    <w:rPr>
      <w:rFonts w:ascii="Arial" w:eastAsia="Batang" w:hAnsi="Arial"/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30189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01896"/>
    <w:rPr>
      <w:rFonts w:ascii="Tahoma" w:hAnsi="Tahoma"/>
      <w:sz w:val="16"/>
      <w:lang w:eastAsia="ru-RU"/>
    </w:rPr>
  </w:style>
  <w:style w:type="paragraph" w:customStyle="1" w:styleId="Default">
    <w:name w:val="Default"/>
    <w:uiPriority w:val="99"/>
    <w:rsid w:val="007029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a">
    <w:name w:val="annotation reference"/>
    <w:basedOn w:val="a0"/>
    <w:uiPriority w:val="99"/>
    <w:semiHidden/>
    <w:rsid w:val="006F75AB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6F75A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6F75AB"/>
    <w:rPr>
      <w:rFonts w:eastAsia="Times New Roman"/>
      <w:sz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F70C4E"/>
    <w:pPr>
      <w:spacing w:line="276" w:lineRule="auto"/>
    </w:pPr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3022FF"/>
    <w:rPr>
      <w:rFonts w:eastAsia="Times New Roman"/>
      <w:b/>
      <w:sz w:val="20"/>
      <w:lang w:eastAsia="ru-RU"/>
    </w:rPr>
  </w:style>
  <w:style w:type="paragraph" w:styleId="af">
    <w:name w:val="Title"/>
    <w:basedOn w:val="a"/>
    <w:link w:val="af0"/>
    <w:uiPriority w:val="99"/>
    <w:qFormat/>
    <w:locked/>
    <w:rsid w:val="002A7E68"/>
    <w:pPr>
      <w:spacing w:after="0" w:line="240" w:lineRule="auto"/>
      <w:ind w:left="3969" w:right="43"/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link w:val="af"/>
    <w:uiPriority w:val="99"/>
    <w:locked/>
    <w:rsid w:val="00721888"/>
    <w:rPr>
      <w:rFonts w:ascii="Cambria" w:hAnsi="Cambria"/>
      <w:b/>
      <w:kern w:val="28"/>
      <w:sz w:val="32"/>
    </w:rPr>
  </w:style>
  <w:style w:type="character" w:customStyle="1" w:styleId="214pt2">
    <w:name w:val="Основной текст (2) + 14 pt2"/>
    <w:uiPriority w:val="99"/>
    <w:rsid w:val="00526DA2"/>
    <w:rPr>
      <w:sz w:val="28"/>
      <w:szCs w:val="28"/>
      <w:shd w:val="clear" w:color="auto" w:fill="FFFFFF"/>
    </w:rPr>
  </w:style>
  <w:style w:type="paragraph" w:styleId="af1">
    <w:name w:val="No Spacing"/>
    <w:uiPriority w:val="1"/>
    <w:qFormat/>
    <w:rsid w:val="00526DA2"/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1"/>
    <w:uiPriority w:val="99"/>
    <w:rsid w:val="007C6D3F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C6D3F"/>
    <w:pPr>
      <w:widowControl w:val="0"/>
      <w:shd w:val="clear" w:color="auto" w:fill="FFFFFF"/>
      <w:spacing w:after="0" w:line="288" w:lineRule="exact"/>
      <w:jc w:val="both"/>
    </w:pPr>
    <w:rPr>
      <w:rFonts w:eastAsia="Calibri"/>
      <w:sz w:val="26"/>
      <w:szCs w:val="26"/>
    </w:rPr>
  </w:style>
  <w:style w:type="character" w:customStyle="1" w:styleId="af2">
    <w:name w:val="Основной текст_"/>
    <w:basedOn w:val="a0"/>
    <w:link w:val="20"/>
    <w:rsid w:val="00357411"/>
    <w:rPr>
      <w:rFonts w:ascii="Arial" w:eastAsia="Arial" w:hAnsi="Arial" w:cs="Arial"/>
      <w:spacing w:val="-1"/>
      <w:sz w:val="18"/>
      <w:szCs w:val="18"/>
      <w:shd w:val="clear" w:color="auto" w:fill="FFFFFF"/>
    </w:rPr>
  </w:style>
  <w:style w:type="paragraph" w:customStyle="1" w:styleId="20">
    <w:name w:val="Основной текст2"/>
    <w:basedOn w:val="a"/>
    <w:link w:val="af2"/>
    <w:rsid w:val="00357411"/>
    <w:pPr>
      <w:widowControl w:val="0"/>
      <w:shd w:val="clear" w:color="auto" w:fill="FFFFFF"/>
      <w:spacing w:before="240" w:after="300" w:line="0" w:lineRule="atLeast"/>
      <w:jc w:val="both"/>
    </w:pPr>
    <w:rPr>
      <w:rFonts w:ascii="Arial" w:eastAsia="Arial" w:hAnsi="Arial" w:cs="Arial"/>
      <w:spacing w:val="-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243DF"/>
    <w:pPr>
      <w:widowControl w:val="0"/>
      <w:autoSpaceDE w:val="0"/>
      <w:autoSpaceDN w:val="0"/>
      <w:spacing w:after="0" w:line="240" w:lineRule="auto"/>
      <w:ind w:left="7"/>
    </w:pPr>
    <w:rPr>
      <w:rFonts w:ascii="Times New Roman" w:hAnsi="Times New Roman"/>
      <w:lang w:bidi="ru-RU"/>
    </w:rPr>
  </w:style>
  <w:style w:type="character" w:styleId="af3">
    <w:name w:val="Hyperlink"/>
    <w:basedOn w:val="a0"/>
    <w:uiPriority w:val="99"/>
    <w:unhideWhenUsed/>
    <w:rsid w:val="009856A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856A9"/>
    <w:rPr>
      <w:color w:val="605E5C"/>
      <w:shd w:val="clear" w:color="auto" w:fill="E1DFDD"/>
    </w:rPr>
  </w:style>
  <w:style w:type="character" w:customStyle="1" w:styleId="22">
    <w:name w:val="Основной текст (2)"/>
    <w:rsid w:val="005902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f4">
    <w:name w:val="header"/>
    <w:basedOn w:val="a"/>
    <w:link w:val="af5"/>
    <w:uiPriority w:val="99"/>
    <w:unhideWhenUsed/>
    <w:rsid w:val="00584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584A83"/>
    <w:rPr>
      <w:rFonts w:eastAsia="Times New Roman"/>
    </w:rPr>
  </w:style>
  <w:style w:type="paragraph" w:styleId="af6">
    <w:name w:val="footer"/>
    <w:basedOn w:val="a"/>
    <w:link w:val="af7"/>
    <w:uiPriority w:val="99"/>
    <w:unhideWhenUsed/>
    <w:rsid w:val="00584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84A83"/>
    <w:rPr>
      <w:rFonts w:eastAsia="Times New Roman"/>
    </w:rPr>
  </w:style>
  <w:style w:type="character" w:customStyle="1" w:styleId="3">
    <w:name w:val="Заголовок №3_"/>
    <w:basedOn w:val="a0"/>
    <w:link w:val="30"/>
    <w:rsid w:val="001B6753"/>
    <w:rPr>
      <w:rFonts w:ascii="Times New Roman" w:eastAsia="Times New Roman" w:hAnsi="Times New Roman"/>
      <w:spacing w:val="2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1B6753"/>
    <w:pPr>
      <w:widowControl w:val="0"/>
      <w:shd w:val="clear" w:color="auto" w:fill="FFFFFF"/>
      <w:spacing w:after="60" w:line="302" w:lineRule="exact"/>
      <w:outlineLvl w:val="2"/>
    </w:pPr>
    <w:rPr>
      <w:rFonts w:ascii="Times New Roman" w:hAnsi="Times New Roman"/>
      <w:spacing w:val="2"/>
      <w:sz w:val="27"/>
      <w:szCs w:val="27"/>
    </w:rPr>
  </w:style>
  <w:style w:type="character" w:customStyle="1" w:styleId="24">
    <w:name w:val="Основной текст (2)4"/>
    <w:rsid w:val="002E71AF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10">
    <w:name w:val="Основной текст1"/>
    <w:basedOn w:val="af2"/>
    <w:rsid w:val="009502B5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31">
    <w:name w:val="Основной текст3"/>
    <w:basedOn w:val="a"/>
    <w:rsid w:val="009502B5"/>
    <w:pPr>
      <w:widowControl w:val="0"/>
      <w:shd w:val="clear" w:color="auto" w:fill="FFFFFF"/>
      <w:spacing w:before="600" w:after="60" w:line="0" w:lineRule="atLeast"/>
      <w:jc w:val="both"/>
    </w:pPr>
    <w:rPr>
      <w:rFonts w:ascii="Times New Roman" w:hAnsi="Times New Roman"/>
      <w:lang w:eastAsia="en-US"/>
    </w:rPr>
  </w:style>
  <w:style w:type="character" w:customStyle="1" w:styleId="WW-Absatz-Standardschriftart111111">
    <w:name w:val="WW-Absatz-Standardschriftart111111"/>
    <w:rsid w:val="00C7329E"/>
  </w:style>
  <w:style w:type="paragraph" w:customStyle="1" w:styleId="af8">
    <w:basedOn w:val="a"/>
    <w:next w:val="af9"/>
    <w:qFormat/>
    <w:rsid w:val="00C7329E"/>
    <w:pPr>
      <w:suppressAutoHyphens/>
      <w:spacing w:after="0" w:line="240" w:lineRule="auto"/>
      <w:jc w:val="center"/>
    </w:pPr>
    <w:rPr>
      <w:rFonts w:ascii="Times New Roman" w:hAnsi="Times New Roman"/>
      <w:b/>
      <w:sz w:val="20"/>
      <w:szCs w:val="20"/>
      <w:lang w:eastAsia="ar-SA"/>
    </w:rPr>
  </w:style>
  <w:style w:type="paragraph" w:styleId="af9">
    <w:name w:val="Subtitle"/>
    <w:basedOn w:val="a"/>
    <w:next w:val="a"/>
    <w:link w:val="afa"/>
    <w:qFormat/>
    <w:locked/>
    <w:rsid w:val="00C732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a">
    <w:name w:val="Подзаголовок Знак"/>
    <w:basedOn w:val="a0"/>
    <w:link w:val="af9"/>
    <w:rsid w:val="00C7329E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word-wrapper">
    <w:name w:val="word-wrapper"/>
    <w:basedOn w:val="a0"/>
    <w:rsid w:val="00861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8175D-F258-4C3F-89E8-41CA0E18B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11</Pages>
  <Words>3058</Words>
  <Characters>23767</Characters>
  <Application>Microsoft Office Word</Application>
  <DocSecurity>0</DocSecurity>
  <Lines>198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Петренко Иван Леонидович</dc:creator>
  <cp:lastModifiedBy>Кудина Ирина Николаевна</cp:lastModifiedBy>
  <cp:revision>12</cp:revision>
  <cp:lastPrinted>2026-03-04T08:12:00Z</cp:lastPrinted>
  <dcterms:created xsi:type="dcterms:W3CDTF">2026-04-06T06:59:00Z</dcterms:created>
  <dcterms:modified xsi:type="dcterms:W3CDTF">2026-04-07T07:48:00Z</dcterms:modified>
</cp:coreProperties>
</file>