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745" w:type="dxa"/>
        <w:tblInd w:w="-108" w:type="dxa"/>
        <w:tblLook w:val="04A0" w:firstRow="1" w:lastRow="0" w:firstColumn="1" w:lastColumn="0" w:noHBand="0" w:noVBand="1"/>
      </w:tblPr>
      <w:tblGrid>
        <w:gridCol w:w="4700"/>
        <w:gridCol w:w="236"/>
        <w:gridCol w:w="4809"/>
      </w:tblGrid>
      <w:tr w:rsidR="00E21C4F" w:rsidRPr="00E21C4F" w14:paraId="291A977F" w14:textId="77777777" w:rsidTr="00AA087C">
        <w:trPr>
          <w:trHeight w:val="195"/>
        </w:trPr>
        <w:tc>
          <w:tcPr>
            <w:tcW w:w="4700" w:type="dxa"/>
          </w:tcPr>
          <w:p w14:paraId="27AE7A5F" w14:textId="77777777" w:rsidR="00E21C4F" w:rsidRPr="00AA087C" w:rsidRDefault="00E21C4F" w:rsidP="00E21C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87C">
              <w:rPr>
                <w:rFonts w:ascii="Times New Roman" w:hAnsi="Times New Roman" w:cs="Times New Roman"/>
                <w:sz w:val="28"/>
                <w:szCs w:val="28"/>
              </w:rPr>
              <w:t>СОГЛАСОВАНО:</w:t>
            </w:r>
          </w:p>
        </w:tc>
        <w:tc>
          <w:tcPr>
            <w:tcW w:w="236" w:type="dxa"/>
          </w:tcPr>
          <w:p w14:paraId="6B9953D1" w14:textId="77777777" w:rsidR="00E21C4F" w:rsidRPr="00AA087C" w:rsidRDefault="00E21C4F" w:rsidP="00E21C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9" w:type="dxa"/>
          </w:tcPr>
          <w:p w14:paraId="743179CD" w14:textId="77777777" w:rsidR="00E21C4F" w:rsidRPr="00AA087C" w:rsidRDefault="00E21C4F" w:rsidP="00E21C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87C">
              <w:rPr>
                <w:rFonts w:ascii="Times New Roman" w:hAnsi="Times New Roman" w:cs="Times New Roman"/>
                <w:sz w:val="28"/>
                <w:szCs w:val="28"/>
              </w:rPr>
              <w:t xml:space="preserve">УТВЕРЖДЕНО: </w:t>
            </w:r>
          </w:p>
        </w:tc>
      </w:tr>
      <w:tr w:rsidR="00E21C4F" w:rsidRPr="00E21C4F" w14:paraId="3E6F4D40" w14:textId="77777777" w:rsidTr="00AA087C">
        <w:trPr>
          <w:trHeight w:val="285"/>
        </w:trPr>
        <w:tc>
          <w:tcPr>
            <w:tcW w:w="4700" w:type="dxa"/>
          </w:tcPr>
          <w:p w14:paraId="7C32BDDF" w14:textId="77777777" w:rsidR="00E21C4F" w:rsidRPr="00AA087C" w:rsidRDefault="00E21C4F" w:rsidP="00E21C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87C">
              <w:rPr>
                <w:rFonts w:ascii="Times New Roman" w:hAnsi="Times New Roman" w:cs="Times New Roman"/>
                <w:sz w:val="28"/>
                <w:szCs w:val="28"/>
              </w:rPr>
              <w:t xml:space="preserve">Заместитель председателя </w:t>
            </w:r>
          </w:p>
          <w:p w14:paraId="41AB12F1" w14:textId="77777777" w:rsidR="00E21C4F" w:rsidRPr="00AA087C" w:rsidRDefault="00E21C4F" w:rsidP="00E21C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87C">
              <w:rPr>
                <w:rFonts w:ascii="Times New Roman" w:hAnsi="Times New Roman" w:cs="Times New Roman"/>
                <w:sz w:val="28"/>
                <w:szCs w:val="28"/>
              </w:rPr>
              <w:t>Мингорисполкома</w:t>
            </w:r>
          </w:p>
        </w:tc>
        <w:tc>
          <w:tcPr>
            <w:tcW w:w="236" w:type="dxa"/>
          </w:tcPr>
          <w:p w14:paraId="5B027600" w14:textId="77777777" w:rsidR="00E21C4F" w:rsidRPr="00AA087C" w:rsidRDefault="00E21C4F" w:rsidP="00E21C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9" w:type="dxa"/>
          </w:tcPr>
          <w:p w14:paraId="0875BEA9" w14:textId="77777777" w:rsidR="00E21C4F" w:rsidRPr="00AA087C" w:rsidRDefault="00E21C4F" w:rsidP="00AA08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87C">
              <w:rPr>
                <w:rFonts w:ascii="Times New Roman" w:hAnsi="Times New Roman" w:cs="Times New Roman"/>
                <w:sz w:val="28"/>
                <w:szCs w:val="28"/>
              </w:rPr>
              <w:t>Директор</w:t>
            </w:r>
          </w:p>
          <w:p w14:paraId="28201903" w14:textId="39EACE3B" w:rsidR="00E21C4F" w:rsidRPr="00AA087C" w:rsidRDefault="00E21C4F" w:rsidP="00AA087C">
            <w:pPr>
              <w:spacing w:after="0" w:line="240" w:lineRule="auto"/>
              <w:rPr>
                <w:rFonts w:ascii="Times New Roman" w:hAnsi="Times New Roman" w:cs="Times New Roman"/>
                <w:sz w:val="28"/>
                <w:szCs w:val="28"/>
              </w:rPr>
            </w:pPr>
            <w:r w:rsidRPr="00AA087C">
              <w:rPr>
                <w:rFonts w:ascii="Times New Roman" w:hAnsi="Times New Roman" w:cs="Times New Roman"/>
                <w:sz w:val="28"/>
                <w:szCs w:val="28"/>
              </w:rPr>
              <w:t xml:space="preserve">Коммунальное унитарное дочернее предприятие «Управление капитального строительства </w:t>
            </w:r>
            <w:r w:rsidR="00DB76D4" w:rsidRPr="00AA087C">
              <w:rPr>
                <w:rFonts w:ascii="Times New Roman" w:hAnsi="Times New Roman" w:cs="Times New Roman"/>
                <w:sz w:val="28"/>
                <w:szCs w:val="28"/>
              </w:rPr>
              <w:t xml:space="preserve">Заводского района </w:t>
            </w:r>
            <w:proofErr w:type="spellStart"/>
            <w:r w:rsidR="00DB76D4" w:rsidRPr="00AA087C">
              <w:rPr>
                <w:rFonts w:ascii="Times New Roman" w:hAnsi="Times New Roman" w:cs="Times New Roman"/>
                <w:sz w:val="28"/>
                <w:szCs w:val="28"/>
              </w:rPr>
              <w:t>г.Минска</w:t>
            </w:r>
            <w:proofErr w:type="spellEnd"/>
            <w:r w:rsidRPr="00AA087C">
              <w:rPr>
                <w:rFonts w:ascii="Times New Roman" w:hAnsi="Times New Roman" w:cs="Times New Roman"/>
                <w:sz w:val="28"/>
                <w:szCs w:val="28"/>
              </w:rPr>
              <w:t>»</w:t>
            </w:r>
          </w:p>
          <w:p w14:paraId="726C43BB" w14:textId="77777777" w:rsidR="00E21C4F" w:rsidRPr="00AA087C" w:rsidRDefault="00E21C4F" w:rsidP="00E21C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  <w:tr w:rsidR="00E21C4F" w:rsidRPr="00E21C4F" w14:paraId="6BB26352" w14:textId="77777777" w:rsidTr="00AA087C">
        <w:trPr>
          <w:trHeight w:val="80"/>
        </w:trPr>
        <w:tc>
          <w:tcPr>
            <w:tcW w:w="4700" w:type="dxa"/>
          </w:tcPr>
          <w:p w14:paraId="4EF374E1" w14:textId="77777777" w:rsidR="00E21C4F" w:rsidRPr="00AA087C" w:rsidRDefault="00E21C4F" w:rsidP="00E21C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87C">
              <w:rPr>
                <w:rFonts w:ascii="Times New Roman" w:hAnsi="Times New Roman" w:cs="Times New Roman"/>
                <w:sz w:val="28"/>
                <w:szCs w:val="28"/>
              </w:rPr>
              <w:t>____________________</w:t>
            </w:r>
            <w:proofErr w:type="spellStart"/>
            <w:r w:rsidRPr="00AA087C">
              <w:rPr>
                <w:rFonts w:ascii="Times New Roman" w:hAnsi="Times New Roman" w:cs="Times New Roman"/>
                <w:sz w:val="28"/>
                <w:szCs w:val="28"/>
              </w:rPr>
              <w:t>А.В.Черников</w:t>
            </w:r>
            <w:proofErr w:type="spellEnd"/>
          </w:p>
        </w:tc>
        <w:tc>
          <w:tcPr>
            <w:tcW w:w="236" w:type="dxa"/>
          </w:tcPr>
          <w:p w14:paraId="6CD7B367" w14:textId="77777777" w:rsidR="00E21C4F" w:rsidRPr="00AA087C" w:rsidRDefault="00E21C4F" w:rsidP="00E21C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9" w:type="dxa"/>
          </w:tcPr>
          <w:p w14:paraId="2A0A6431" w14:textId="2DEE0AF5" w:rsidR="00E21C4F" w:rsidRPr="00AA087C" w:rsidRDefault="00E21C4F" w:rsidP="00E21C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87C">
              <w:rPr>
                <w:rFonts w:ascii="Times New Roman" w:hAnsi="Times New Roman" w:cs="Times New Roman"/>
                <w:sz w:val="28"/>
                <w:szCs w:val="28"/>
              </w:rPr>
              <w:t xml:space="preserve">______________ </w:t>
            </w:r>
            <w:proofErr w:type="spellStart"/>
            <w:r w:rsidR="00DB76D4" w:rsidRPr="00AA087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A08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B76D4" w:rsidRPr="00AA087C">
              <w:rPr>
                <w:rFonts w:ascii="Times New Roman" w:hAnsi="Times New Roman" w:cs="Times New Roman"/>
                <w:sz w:val="28"/>
                <w:szCs w:val="28"/>
              </w:rPr>
              <w:t>И</w:t>
            </w:r>
            <w:r w:rsidRPr="00AA08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  <w:r w:rsidR="00DB76D4" w:rsidRPr="00AA087C">
              <w:rPr>
                <w:rFonts w:ascii="Times New Roman" w:hAnsi="Times New Roman" w:cs="Times New Roman"/>
                <w:sz w:val="28"/>
                <w:szCs w:val="28"/>
              </w:rPr>
              <w:t>Носко</w:t>
            </w:r>
            <w:proofErr w:type="spellEnd"/>
          </w:p>
        </w:tc>
      </w:tr>
      <w:tr w:rsidR="00E21C4F" w:rsidRPr="00E21C4F" w14:paraId="27EB8E86" w14:textId="77777777" w:rsidTr="00AA087C">
        <w:trPr>
          <w:trHeight w:val="390"/>
        </w:trPr>
        <w:tc>
          <w:tcPr>
            <w:tcW w:w="4700" w:type="dxa"/>
          </w:tcPr>
          <w:p w14:paraId="510C1CB7" w14:textId="0A01831D" w:rsidR="00E21C4F" w:rsidRPr="00AA087C" w:rsidRDefault="00E21C4F" w:rsidP="00E21C4F">
            <w:pPr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87C">
              <w:rPr>
                <w:rFonts w:ascii="Times New Roman" w:hAnsi="Times New Roman" w:cs="Times New Roman"/>
                <w:sz w:val="28"/>
                <w:szCs w:val="28"/>
              </w:rPr>
              <w:t>«_</w:t>
            </w:r>
            <w:proofErr w:type="gramStart"/>
            <w:r w:rsidRPr="00AA087C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Pr="00AA087C">
              <w:rPr>
                <w:rFonts w:ascii="Times New Roman" w:hAnsi="Times New Roman" w:cs="Times New Roman"/>
                <w:sz w:val="28"/>
                <w:szCs w:val="28"/>
              </w:rPr>
              <w:t>_________202</w:t>
            </w:r>
            <w:r w:rsidR="00092A7E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A087C">
              <w:rPr>
                <w:rFonts w:ascii="Times New Roman" w:hAnsi="Times New Roman" w:cs="Times New Roman"/>
                <w:sz w:val="28"/>
                <w:szCs w:val="28"/>
              </w:rPr>
              <w:t>г</w:t>
            </w:r>
            <w:r w:rsidR="00AA087C" w:rsidRPr="00AA087C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  <w:tc>
          <w:tcPr>
            <w:tcW w:w="236" w:type="dxa"/>
          </w:tcPr>
          <w:p w14:paraId="58B67AEF" w14:textId="77777777" w:rsidR="00E21C4F" w:rsidRPr="00AA087C" w:rsidRDefault="00E21C4F" w:rsidP="00E21C4F">
            <w:pPr>
              <w:spacing w:after="0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4809" w:type="dxa"/>
          </w:tcPr>
          <w:p w14:paraId="1E4A6AAF" w14:textId="517BFADD" w:rsidR="00E21C4F" w:rsidRPr="00AA087C" w:rsidRDefault="00E21C4F" w:rsidP="00AA087C">
            <w:pPr>
              <w:tabs>
                <w:tab w:val="left" w:leader="underscore" w:pos="600"/>
                <w:tab w:val="left" w:leader="underscore" w:pos="2155"/>
                <w:tab w:val="left" w:leader="underscore" w:pos="2952"/>
                <w:tab w:val="left" w:pos="6237"/>
                <w:tab w:val="left" w:leader="underscore" w:pos="6898"/>
                <w:tab w:val="left" w:leader="underscore" w:pos="8275"/>
                <w:tab w:val="left" w:leader="underscore" w:pos="9062"/>
              </w:tabs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AA087C">
              <w:rPr>
                <w:rFonts w:ascii="Times New Roman" w:hAnsi="Times New Roman" w:cs="Times New Roman"/>
                <w:sz w:val="28"/>
                <w:szCs w:val="28"/>
              </w:rPr>
              <w:t>«_</w:t>
            </w:r>
            <w:proofErr w:type="gramStart"/>
            <w:r w:rsidRPr="00AA087C">
              <w:rPr>
                <w:rFonts w:ascii="Times New Roman" w:hAnsi="Times New Roman" w:cs="Times New Roman"/>
                <w:sz w:val="28"/>
                <w:szCs w:val="28"/>
              </w:rPr>
              <w:t>_»_</w:t>
            </w:r>
            <w:proofErr w:type="gramEnd"/>
            <w:r w:rsidRPr="00AA087C">
              <w:rPr>
                <w:rFonts w:ascii="Times New Roman" w:hAnsi="Times New Roman" w:cs="Times New Roman"/>
                <w:sz w:val="28"/>
                <w:szCs w:val="28"/>
              </w:rPr>
              <w:t>__________202</w:t>
            </w:r>
            <w:r w:rsidR="00DB76D4" w:rsidRPr="00AA087C">
              <w:rPr>
                <w:rFonts w:ascii="Times New Roman" w:hAnsi="Times New Roman" w:cs="Times New Roman"/>
                <w:sz w:val="28"/>
                <w:szCs w:val="28"/>
              </w:rPr>
              <w:t>6</w:t>
            </w:r>
            <w:r w:rsidRPr="00AA087C">
              <w:rPr>
                <w:rFonts w:ascii="Times New Roman" w:hAnsi="Times New Roman" w:cs="Times New Roman"/>
                <w:sz w:val="28"/>
                <w:szCs w:val="28"/>
              </w:rPr>
              <w:t>г.</w:t>
            </w:r>
          </w:p>
        </w:tc>
      </w:tr>
    </w:tbl>
    <w:p w14:paraId="57793AAF" w14:textId="77777777" w:rsidR="00AA087C" w:rsidRDefault="008470BC" w:rsidP="00AA087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proofErr w:type="gramStart"/>
      <w:r>
        <w:rPr>
          <w:rFonts w:ascii="Times New Roman" w:hAnsi="Times New Roman" w:cs="Times New Roman"/>
          <w:i/>
          <w:iCs/>
          <w:sz w:val="24"/>
          <w:szCs w:val="24"/>
        </w:rPr>
        <w:t>«</w:t>
      </w:r>
      <w:r w:rsidR="00DB76D4">
        <w:rPr>
          <w:rFonts w:ascii="Times New Roman" w:hAnsi="Times New Roman" w:cs="Times New Roman"/>
          <w:i/>
          <w:iCs/>
          <w:sz w:val="24"/>
          <w:szCs w:val="24"/>
        </w:rPr>
        <w:t xml:space="preserve">  </w:t>
      </w:r>
      <w:proofErr w:type="gramEnd"/>
      <w:r w:rsidR="00DB76D4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="00E21C4F" w:rsidRPr="008470BC">
        <w:rPr>
          <w:rFonts w:ascii="Times New Roman" w:hAnsi="Times New Roman" w:cs="Times New Roman"/>
          <w:i/>
          <w:iCs/>
          <w:sz w:val="24"/>
          <w:szCs w:val="24"/>
        </w:rPr>
        <w:t xml:space="preserve">»   </w:t>
      </w:r>
      <w:r w:rsidR="00DB76D4">
        <w:rPr>
          <w:rFonts w:ascii="Times New Roman" w:hAnsi="Times New Roman" w:cs="Times New Roman"/>
          <w:i/>
          <w:iCs/>
          <w:sz w:val="24"/>
          <w:szCs w:val="24"/>
        </w:rPr>
        <w:t>феврал</w:t>
      </w:r>
      <w:r w:rsidR="00C94E55" w:rsidRPr="008470BC">
        <w:rPr>
          <w:rFonts w:ascii="Times New Roman" w:hAnsi="Times New Roman" w:cs="Times New Roman"/>
          <w:i/>
          <w:iCs/>
          <w:sz w:val="24"/>
          <w:szCs w:val="24"/>
        </w:rPr>
        <w:t>ь</w:t>
      </w:r>
      <w:r w:rsidR="00E21C4F" w:rsidRPr="008470BC">
        <w:rPr>
          <w:rFonts w:ascii="Times New Roman" w:hAnsi="Times New Roman" w:cs="Times New Roman"/>
          <w:i/>
          <w:iCs/>
          <w:sz w:val="24"/>
          <w:szCs w:val="24"/>
        </w:rPr>
        <w:t xml:space="preserve"> 202</w:t>
      </w:r>
      <w:r w:rsidR="00DB76D4">
        <w:rPr>
          <w:rFonts w:ascii="Times New Roman" w:hAnsi="Times New Roman" w:cs="Times New Roman"/>
          <w:i/>
          <w:iCs/>
          <w:sz w:val="24"/>
          <w:szCs w:val="24"/>
        </w:rPr>
        <w:t>6</w:t>
      </w:r>
      <w:r w:rsidR="00E21C4F" w:rsidRPr="008470B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proofErr w:type="spellStart"/>
      <w:r w:rsidR="00E21C4F" w:rsidRPr="008470BC">
        <w:rPr>
          <w:rFonts w:ascii="Times New Roman" w:hAnsi="Times New Roman" w:cs="Times New Roman"/>
          <w:i/>
          <w:iCs/>
          <w:sz w:val="24"/>
          <w:szCs w:val="24"/>
        </w:rPr>
        <w:t>г.</w:t>
      </w:r>
      <w:r w:rsidR="004221BB" w:rsidRPr="008470BC">
        <w:rPr>
          <w:rFonts w:ascii="Times New Roman" w:hAnsi="Times New Roman" w:cs="Times New Roman"/>
          <w:i/>
          <w:iCs/>
          <w:sz w:val="24"/>
          <w:szCs w:val="24"/>
        </w:rPr>
        <w:t>з</w:t>
      </w:r>
      <w:r w:rsidR="00E21C4F" w:rsidRPr="008470BC">
        <w:rPr>
          <w:rFonts w:ascii="Times New Roman" w:hAnsi="Times New Roman" w:cs="Times New Roman"/>
          <w:i/>
          <w:iCs/>
          <w:sz w:val="24"/>
          <w:szCs w:val="24"/>
        </w:rPr>
        <w:t>адание</w:t>
      </w:r>
      <w:proofErr w:type="spellEnd"/>
      <w:r w:rsidR="00E21C4F" w:rsidRPr="008470BC">
        <w:rPr>
          <w:rFonts w:ascii="Times New Roman" w:hAnsi="Times New Roman" w:cs="Times New Roman"/>
          <w:i/>
          <w:iCs/>
          <w:sz w:val="24"/>
          <w:szCs w:val="24"/>
        </w:rPr>
        <w:t xml:space="preserve"> на </w:t>
      </w:r>
      <w:r w:rsidR="00AA087C">
        <w:rPr>
          <w:rFonts w:ascii="Times New Roman" w:hAnsi="Times New Roman" w:cs="Times New Roman"/>
          <w:i/>
          <w:iCs/>
          <w:sz w:val="24"/>
          <w:szCs w:val="24"/>
        </w:rPr>
        <w:t xml:space="preserve">разработку </w:t>
      </w:r>
    </w:p>
    <w:p w14:paraId="4FF0204A" w14:textId="77777777" w:rsidR="00AA087C" w:rsidRDefault="00AA087C" w:rsidP="00AA087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470BC">
        <w:rPr>
          <w:rFonts w:ascii="Times New Roman" w:hAnsi="Times New Roman" w:cs="Times New Roman"/>
          <w:i/>
          <w:iCs/>
          <w:sz w:val="24"/>
          <w:szCs w:val="24"/>
        </w:rPr>
        <w:t>П</w:t>
      </w:r>
      <w:r w:rsidR="00E21C4F" w:rsidRPr="008470BC">
        <w:rPr>
          <w:rFonts w:ascii="Times New Roman" w:hAnsi="Times New Roman" w:cs="Times New Roman"/>
          <w:i/>
          <w:iCs/>
          <w:sz w:val="24"/>
          <w:szCs w:val="24"/>
        </w:rPr>
        <w:t>роектн</w:t>
      </w:r>
      <w:r>
        <w:rPr>
          <w:rFonts w:ascii="Times New Roman" w:hAnsi="Times New Roman" w:cs="Times New Roman"/>
          <w:i/>
          <w:iCs/>
          <w:sz w:val="24"/>
          <w:szCs w:val="24"/>
        </w:rPr>
        <w:t>ой документации</w:t>
      </w:r>
      <w:r w:rsidR="00E21C4F" w:rsidRPr="008470BC">
        <w:rPr>
          <w:rFonts w:ascii="Times New Roman" w:hAnsi="Times New Roman" w:cs="Times New Roman"/>
          <w:i/>
          <w:iCs/>
          <w:sz w:val="24"/>
          <w:szCs w:val="24"/>
        </w:rPr>
        <w:t xml:space="preserve"> рассмотрено </w:t>
      </w:r>
    </w:p>
    <w:p w14:paraId="70267257" w14:textId="77777777" w:rsidR="00AA087C" w:rsidRDefault="00AA087C" w:rsidP="00AA087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>
        <w:rPr>
          <w:rFonts w:ascii="Times New Roman" w:hAnsi="Times New Roman" w:cs="Times New Roman"/>
          <w:i/>
          <w:iCs/>
          <w:sz w:val="24"/>
          <w:szCs w:val="24"/>
        </w:rPr>
        <w:t xml:space="preserve">и </w:t>
      </w:r>
      <w:r w:rsidR="00E21C4F" w:rsidRPr="008470BC">
        <w:rPr>
          <w:rFonts w:ascii="Times New Roman" w:hAnsi="Times New Roman" w:cs="Times New Roman"/>
          <w:i/>
          <w:iCs/>
          <w:sz w:val="24"/>
          <w:szCs w:val="24"/>
        </w:rPr>
        <w:t xml:space="preserve">одобрено комиссией Мингорисполкома </w:t>
      </w:r>
    </w:p>
    <w:p w14:paraId="40455E44" w14:textId="77777777" w:rsidR="00AA087C" w:rsidRDefault="00E21C4F" w:rsidP="00AA087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470BC">
        <w:rPr>
          <w:rFonts w:ascii="Times New Roman" w:hAnsi="Times New Roman" w:cs="Times New Roman"/>
          <w:i/>
          <w:iCs/>
          <w:sz w:val="24"/>
          <w:szCs w:val="24"/>
        </w:rPr>
        <w:t>по</w:t>
      </w:r>
      <w:r w:rsidR="00AA08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470BC">
        <w:rPr>
          <w:rFonts w:ascii="Times New Roman" w:hAnsi="Times New Roman" w:cs="Times New Roman"/>
          <w:i/>
          <w:iCs/>
          <w:sz w:val="24"/>
          <w:szCs w:val="24"/>
        </w:rPr>
        <w:t xml:space="preserve">рассмотрению проектов заданий на </w:t>
      </w:r>
    </w:p>
    <w:p w14:paraId="57D7B189" w14:textId="192016FE" w:rsidR="00E21C4F" w:rsidRDefault="00E21C4F" w:rsidP="00AA087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  <w:r w:rsidRPr="008470BC">
        <w:rPr>
          <w:rFonts w:ascii="Times New Roman" w:hAnsi="Times New Roman" w:cs="Times New Roman"/>
          <w:i/>
          <w:iCs/>
          <w:sz w:val="24"/>
          <w:szCs w:val="24"/>
        </w:rPr>
        <w:t>проектирование</w:t>
      </w:r>
      <w:r w:rsidR="00AA087C">
        <w:rPr>
          <w:rFonts w:ascii="Times New Roman" w:hAnsi="Times New Roman" w:cs="Times New Roman"/>
          <w:i/>
          <w:iCs/>
          <w:sz w:val="24"/>
          <w:szCs w:val="24"/>
        </w:rPr>
        <w:t xml:space="preserve"> </w:t>
      </w:r>
      <w:r w:rsidRPr="008470BC">
        <w:rPr>
          <w:rFonts w:ascii="Times New Roman" w:hAnsi="Times New Roman" w:cs="Times New Roman"/>
          <w:i/>
          <w:iCs/>
          <w:sz w:val="24"/>
          <w:szCs w:val="24"/>
        </w:rPr>
        <w:t>объектов строительства</w:t>
      </w:r>
    </w:p>
    <w:p w14:paraId="7F1ED00F" w14:textId="77777777" w:rsidR="00D23BAB" w:rsidRDefault="00D23BAB" w:rsidP="00AA087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3DB20078" w14:textId="77777777" w:rsidR="00D23BAB" w:rsidRPr="00D23BAB" w:rsidRDefault="00D23BAB" w:rsidP="00D23B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23BAB">
        <w:rPr>
          <w:rFonts w:ascii="Times New Roman" w:eastAsia="Calibri" w:hAnsi="Times New Roman" w:cs="Times New Roman"/>
          <w:sz w:val="28"/>
          <w:szCs w:val="28"/>
          <w:lang w:val="be-BY"/>
        </w:rPr>
        <w:t>СОГЛАСОВАНО</w:t>
      </w:r>
    </w:p>
    <w:p w14:paraId="70C8DC40" w14:textId="77777777" w:rsidR="00D23BAB" w:rsidRPr="00D23BAB" w:rsidRDefault="00D23BAB" w:rsidP="00D23B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23BAB">
        <w:rPr>
          <w:rFonts w:ascii="Times New Roman" w:eastAsia="Calibri" w:hAnsi="Times New Roman" w:cs="Times New Roman"/>
          <w:sz w:val="28"/>
          <w:szCs w:val="28"/>
          <w:lang w:val="be-BY"/>
        </w:rPr>
        <w:t>Заместитель председателя</w:t>
      </w:r>
    </w:p>
    <w:p w14:paraId="64B6693A" w14:textId="77777777" w:rsidR="00D23BAB" w:rsidRPr="00D23BAB" w:rsidRDefault="00D23BAB" w:rsidP="00D23B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23BAB">
        <w:rPr>
          <w:rFonts w:ascii="Times New Roman" w:eastAsia="Calibri" w:hAnsi="Times New Roman" w:cs="Times New Roman"/>
          <w:sz w:val="28"/>
          <w:szCs w:val="28"/>
          <w:lang w:val="be-BY"/>
        </w:rPr>
        <w:t>Комитета по образованию</w:t>
      </w:r>
    </w:p>
    <w:p w14:paraId="44EFB827" w14:textId="77777777" w:rsidR="00D23BAB" w:rsidRPr="00D23BAB" w:rsidRDefault="00D23BAB" w:rsidP="00D23B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23BAB">
        <w:rPr>
          <w:rFonts w:ascii="Times New Roman" w:eastAsia="Calibri" w:hAnsi="Times New Roman" w:cs="Times New Roman"/>
          <w:sz w:val="28"/>
          <w:szCs w:val="28"/>
          <w:lang w:val="be-BY"/>
        </w:rPr>
        <w:t>Минского городского</w:t>
      </w:r>
    </w:p>
    <w:p w14:paraId="3B788117" w14:textId="77777777" w:rsidR="00D23BAB" w:rsidRPr="00D23BAB" w:rsidRDefault="00D23BAB" w:rsidP="00D23B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23BAB">
        <w:rPr>
          <w:rFonts w:ascii="Times New Roman" w:eastAsia="Calibri" w:hAnsi="Times New Roman" w:cs="Times New Roman"/>
          <w:sz w:val="28"/>
          <w:szCs w:val="28"/>
          <w:lang w:val="be-BY"/>
        </w:rPr>
        <w:t>Исполнительного комитета</w:t>
      </w:r>
    </w:p>
    <w:p w14:paraId="18FD2FCA" w14:textId="77777777" w:rsidR="00D23BAB" w:rsidRPr="00D23BAB" w:rsidRDefault="00D23BAB" w:rsidP="00D23B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23BAB">
        <w:rPr>
          <w:rFonts w:ascii="Times New Roman" w:eastAsia="Calibri" w:hAnsi="Times New Roman" w:cs="Times New Roman"/>
          <w:sz w:val="28"/>
          <w:szCs w:val="28"/>
          <w:lang w:val="be-BY"/>
        </w:rPr>
        <w:t>________________Г.Н. Лавринович</w:t>
      </w:r>
    </w:p>
    <w:p w14:paraId="441F2975" w14:textId="215EE5F2" w:rsidR="00D23BAB" w:rsidRPr="00D23BAB" w:rsidRDefault="00D23BAB" w:rsidP="00D23BAB">
      <w:pPr>
        <w:spacing w:after="0" w:line="240" w:lineRule="auto"/>
        <w:rPr>
          <w:rFonts w:ascii="Times New Roman" w:eastAsia="Calibri" w:hAnsi="Times New Roman" w:cs="Times New Roman"/>
          <w:sz w:val="28"/>
          <w:szCs w:val="28"/>
          <w:lang w:val="be-BY"/>
        </w:rPr>
      </w:pPr>
      <w:r w:rsidRPr="00D23BAB">
        <w:rPr>
          <w:rFonts w:ascii="Times New Roman" w:eastAsia="Calibri" w:hAnsi="Times New Roman" w:cs="Times New Roman"/>
          <w:sz w:val="28"/>
          <w:szCs w:val="28"/>
          <w:lang w:val="be-BY"/>
        </w:rPr>
        <w:t xml:space="preserve">«___» 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>____________2</w:t>
      </w:r>
      <w:r w:rsidRPr="00D23BAB">
        <w:rPr>
          <w:rFonts w:ascii="Times New Roman" w:eastAsia="Calibri" w:hAnsi="Times New Roman" w:cs="Times New Roman"/>
          <w:sz w:val="28"/>
          <w:szCs w:val="28"/>
          <w:lang w:val="be-BY"/>
        </w:rPr>
        <w:t>02</w:t>
      </w:r>
      <w:r>
        <w:rPr>
          <w:rFonts w:ascii="Times New Roman" w:eastAsia="Calibri" w:hAnsi="Times New Roman" w:cs="Times New Roman"/>
          <w:sz w:val="28"/>
          <w:szCs w:val="28"/>
          <w:lang w:val="be-BY"/>
        </w:rPr>
        <w:t>6</w:t>
      </w:r>
      <w:r w:rsidRPr="00D23BAB">
        <w:rPr>
          <w:rFonts w:ascii="Times New Roman" w:eastAsia="Calibri" w:hAnsi="Times New Roman" w:cs="Times New Roman"/>
          <w:sz w:val="28"/>
          <w:szCs w:val="28"/>
          <w:lang w:val="be-BY"/>
        </w:rPr>
        <w:t>г.</w:t>
      </w:r>
    </w:p>
    <w:p w14:paraId="355F83B2" w14:textId="77777777" w:rsidR="00D23BAB" w:rsidRPr="008470BC" w:rsidRDefault="00D23BAB" w:rsidP="00AA087C">
      <w:pPr>
        <w:spacing w:after="0" w:line="240" w:lineRule="auto"/>
        <w:rPr>
          <w:rFonts w:ascii="Times New Roman" w:hAnsi="Times New Roman" w:cs="Times New Roman"/>
          <w:i/>
          <w:iCs/>
          <w:sz w:val="24"/>
          <w:szCs w:val="24"/>
        </w:rPr>
      </w:pPr>
    </w:p>
    <w:p w14:paraId="18D37637" w14:textId="77777777" w:rsidR="00E21C4F" w:rsidRDefault="00E21C4F" w:rsidP="00E21C4F">
      <w:pPr>
        <w:spacing w:after="0" w:line="240" w:lineRule="auto"/>
      </w:pPr>
    </w:p>
    <w:p w14:paraId="32496A78" w14:textId="721C0FDA" w:rsidR="00E21C4F" w:rsidRPr="00AA087C" w:rsidRDefault="00E21C4F" w:rsidP="00AA087C">
      <w:pPr>
        <w:spacing w:after="0" w:line="280" w:lineRule="exact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 w:rsidRPr="00AA087C">
        <w:rPr>
          <w:rFonts w:ascii="Times New Roman" w:hAnsi="Times New Roman" w:cs="Times New Roman"/>
          <w:b/>
          <w:bCs/>
          <w:sz w:val="28"/>
          <w:szCs w:val="28"/>
        </w:rPr>
        <w:t>ЗАДАНИЕ НА РАЗРАБОТКУ ПРОЕКТНОЙ ДОКУМЕНТАЦИИ</w:t>
      </w:r>
    </w:p>
    <w:p w14:paraId="7CD8CAAE" w14:textId="3C776F7D" w:rsidR="004221BB" w:rsidRPr="00AA087C" w:rsidRDefault="004221BB" w:rsidP="00C94E55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248C9913" w14:textId="611F780C" w:rsidR="00AA087C" w:rsidRPr="00AA087C" w:rsidRDefault="00AA087C" w:rsidP="00AA087C">
      <w:pPr>
        <w:autoSpaceDE w:val="0"/>
        <w:autoSpaceDN w:val="0"/>
        <w:adjustRightInd w:val="0"/>
        <w:spacing w:after="0" w:line="216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087C">
        <w:rPr>
          <w:rFonts w:ascii="Times New Roman" w:hAnsi="Times New Roman" w:cs="Times New Roman"/>
          <w:sz w:val="28"/>
          <w:szCs w:val="28"/>
        </w:rPr>
        <w:t xml:space="preserve">Объект: </w:t>
      </w:r>
      <w:bookmarkStart w:id="0" w:name="_Hlk210292747"/>
      <w:r w:rsidRPr="00AA087C">
        <w:rPr>
          <w:rFonts w:ascii="Times New Roman" w:hAnsi="Times New Roman" w:cs="Times New Roman"/>
          <w:sz w:val="28"/>
          <w:szCs w:val="28"/>
          <w:u w:val="single"/>
        </w:rPr>
        <w:t xml:space="preserve">«Возведение комплекса спортивных сооружений на прилегающей территории </w:t>
      </w:r>
      <w:bookmarkEnd w:id="0"/>
      <w:r w:rsidRPr="00AA087C">
        <w:rPr>
          <w:rFonts w:ascii="Times New Roman" w:hAnsi="Times New Roman" w:cs="Times New Roman"/>
          <w:sz w:val="28"/>
          <w:szCs w:val="28"/>
          <w:u w:val="single"/>
        </w:rPr>
        <w:t xml:space="preserve">к зданию специализированному для образования </w:t>
      </w:r>
      <w:r>
        <w:rPr>
          <w:rFonts w:ascii="Times New Roman" w:hAnsi="Times New Roman" w:cs="Times New Roman"/>
          <w:sz w:val="28"/>
          <w:szCs w:val="28"/>
          <w:u w:val="single"/>
        </w:rPr>
        <w:br/>
      </w:r>
      <w:r w:rsidRPr="00AA087C">
        <w:rPr>
          <w:rFonts w:ascii="Times New Roman" w:hAnsi="Times New Roman" w:cs="Times New Roman"/>
          <w:sz w:val="28"/>
          <w:szCs w:val="28"/>
          <w:u w:val="single"/>
        </w:rPr>
        <w:t>и (или) воспитания, расположенн</w:t>
      </w:r>
      <w:r>
        <w:rPr>
          <w:rFonts w:ascii="Times New Roman" w:hAnsi="Times New Roman" w:cs="Times New Roman"/>
          <w:sz w:val="28"/>
          <w:szCs w:val="28"/>
          <w:u w:val="single"/>
        </w:rPr>
        <w:t>ому</w:t>
      </w:r>
      <w:r w:rsidRPr="00AA087C">
        <w:rPr>
          <w:rFonts w:ascii="Times New Roman" w:hAnsi="Times New Roman" w:cs="Times New Roman"/>
          <w:sz w:val="28"/>
          <w:szCs w:val="28"/>
          <w:u w:val="single"/>
        </w:rPr>
        <w:t xml:space="preserve"> по ул. Авангардной, 42 в г. Минске»</w:t>
      </w:r>
    </w:p>
    <w:p w14:paraId="00AA690C" w14:textId="77777777" w:rsidR="00AA087C" w:rsidRPr="00AA087C" w:rsidRDefault="00AA087C" w:rsidP="00AA087C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u w:val="single"/>
        </w:rPr>
      </w:pPr>
    </w:p>
    <w:p w14:paraId="4ED4E37C" w14:textId="2EA91C5F" w:rsidR="00E21C4F" w:rsidRPr="00AA087C" w:rsidRDefault="00E21C4F" w:rsidP="00AA087C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087C">
        <w:rPr>
          <w:rFonts w:ascii="Times New Roman" w:hAnsi="Times New Roman" w:cs="Times New Roman"/>
          <w:sz w:val="28"/>
          <w:szCs w:val="28"/>
        </w:rPr>
        <w:t xml:space="preserve">Вид строительства: </w:t>
      </w:r>
      <w:r w:rsidR="00AA087C">
        <w:rPr>
          <w:rFonts w:ascii="Times New Roman" w:hAnsi="Times New Roman" w:cs="Times New Roman"/>
          <w:sz w:val="28"/>
          <w:szCs w:val="28"/>
          <w:u w:val="single"/>
        </w:rPr>
        <w:t>в</w:t>
      </w:r>
      <w:r w:rsidRPr="00AA087C">
        <w:rPr>
          <w:rFonts w:ascii="Times New Roman" w:hAnsi="Times New Roman" w:cs="Times New Roman"/>
          <w:sz w:val="28"/>
          <w:szCs w:val="28"/>
          <w:u w:val="single"/>
        </w:rPr>
        <w:t>озведение.</w:t>
      </w:r>
    </w:p>
    <w:p w14:paraId="5C982D21" w14:textId="77777777" w:rsidR="00AA087C" w:rsidRPr="00AA087C" w:rsidRDefault="00AA087C" w:rsidP="00AA087C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</w:p>
    <w:p w14:paraId="321C135D" w14:textId="3CAAB77C" w:rsidR="006A2FC6" w:rsidRDefault="00E21C4F" w:rsidP="00AA087C">
      <w:pPr>
        <w:spacing w:after="0" w:line="280" w:lineRule="exact"/>
        <w:jc w:val="both"/>
        <w:rPr>
          <w:rFonts w:ascii="Times New Roman" w:hAnsi="Times New Roman" w:cs="Times New Roman"/>
          <w:sz w:val="28"/>
          <w:szCs w:val="28"/>
        </w:rPr>
      </w:pPr>
      <w:r w:rsidRPr="00AA087C">
        <w:rPr>
          <w:rFonts w:ascii="Times New Roman" w:hAnsi="Times New Roman" w:cs="Times New Roman"/>
          <w:sz w:val="28"/>
          <w:szCs w:val="28"/>
        </w:rPr>
        <w:t xml:space="preserve">Месторасположение объекта: </w:t>
      </w:r>
      <w:r w:rsidR="00B830A3" w:rsidRPr="00AA087C">
        <w:rPr>
          <w:rFonts w:ascii="Times New Roman" w:hAnsi="Times New Roman" w:cs="Times New Roman"/>
          <w:sz w:val="28"/>
          <w:szCs w:val="28"/>
          <w:u w:val="single"/>
        </w:rPr>
        <w:t>Партизан</w:t>
      </w:r>
      <w:r w:rsidR="00E91A75" w:rsidRPr="00AA087C">
        <w:rPr>
          <w:rFonts w:ascii="Times New Roman" w:hAnsi="Times New Roman" w:cs="Times New Roman"/>
          <w:sz w:val="28"/>
          <w:szCs w:val="28"/>
          <w:u w:val="single"/>
        </w:rPr>
        <w:t>с</w:t>
      </w:r>
      <w:r w:rsidR="004221BB" w:rsidRPr="00AA087C">
        <w:rPr>
          <w:rFonts w:ascii="Times New Roman" w:hAnsi="Times New Roman" w:cs="Times New Roman"/>
          <w:sz w:val="28"/>
          <w:szCs w:val="28"/>
          <w:u w:val="single"/>
        </w:rPr>
        <w:t>к</w:t>
      </w:r>
      <w:r w:rsidR="00AA087C">
        <w:rPr>
          <w:rFonts w:ascii="Times New Roman" w:hAnsi="Times New Roman" w:cs="Times New Roman"/>
          <w:sz w:val="28"/>
          <w:szCs w:val="28"/>
          <w:u w:val="single"/>
        </w:rPr>
        <w:t>ий</w:t>
      </w:r>
      <w:r w:rsidR="004221BB" w:rsidRPr="00AA087C">
        <w:rPr>
          <w:rFonts w:ascii="Times New Roman" w:hAnsi="Times New Roman" w:cs="Times New Roman"/>
          <w:sz w:val="28"/>
          <w:szCs w:val="28"/>
          <w:u w:val="single"/>
        </w:rPr>
        <w:t xml:space="preserve"> район </w:t>
      </w:r>
      <w:proofErr w:type="spellStart"/>
      <w:r w:rsidR="00AA087C" w:rsidRPr="00AA087C">
        <w:rPr>
          <w:rFonts w:ascii="Times New Roman" w:hAnsi="Times New Roman" w:cs="Times New Roman"/>
          <w:sz w:val="28"/>
          <w:szCs w:val="28"/>
          <w:u w:val="single"/>
        </w:rPr>
        <w:t>г.Минска</w:t>
      </w:r>
      <w:proofErr w:type="spellEnd"/>
    </w:p>
    <w:p w14:paraId="1DB54CC7" w14:textId="77777777" w:rsidR="00AA087C" w:rsidRPr="00AA087C" w:rsidRDefault="00AA087C" w:rsidP="00AA087C">
      <w:pPr>
        <w:spacing w:after="0" w:line="280" w:lineRule="exact"/>
        <w:jc w:val="both"/>
        <w:rPr>
          <w:rFonts w:ascii="Times New Roman" w:hAnsi="Times New Roman"/>
          <w:sz w:val="28"/>
          <w:szCs w:val="28"/>
        </w:rPr>
      </w:pPr>
    </w:p>
    <w:tbl>
      <w:tblPr>
        <w:tblW w:w="10065" w:type="dxa"/>
        <w:tblInd w:w="-176" w:type="dxa"/>
        <w:tblLayout w:type="fixed"/>
        <w:tblLook w:val="04A0" w:firstRow="1" w:lastRow="0" w:firstColumn="1" w:lastColumn="0" w:noHBand="0" w:noVBand="1"/>
      </w:tblPr>
      <w:tblGrid>
        <w:gridCol w:w="3855"/>
        <w:gridCol w:w="1703"/>
        <w:gridCol w:w="4507"/>
      </w:tblGrid>
      <w:tr w:rsidR="00387594" w:rsidRPr="008F6A58" w14:paraId="468EE9B6" w14:textId="77777777" w:rsidTr="00D23BAB">
        <w:trPr>
          <w:trHeight w:val="627"/>
        </w:trPr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1FAD19" w14:textId="77777777" w:rsidR="00387594" w:rsidRPr="0000708B" w:rsidRDefault="00387594" w:rsidP="005C3EA3">
            <w:pPr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07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Перечень основных данных и требований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C40A1E0" w14:textId="77777777" w:rsidR="00387594" w:rsidRPr="0000708B" w:rsidRDefault="00387594" w:rsidP="005C3EA3">
            <w:pPr>
              <w:snapToGrid w:val="0"/>
              <w:spacing w:after="0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00708B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Содержание основных данных и требований</w:t>
            </w:r>
          </w:p>
        </w:tc>
      </w:tr>
      <w:tr w:rsidR="00387594" w:rsidRPr="008F6A58" w14:paraId="17AE00CF" w14:textId="77777777" w:rsidTr="00D23BAB">
        <w:trPr>
          <w:trHeight w:val="379"/>
        </w:trPr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3A8D510" w14:textId="77777777" w:rsidR="00387594" w:rsidRPr="006A2FC6" w:rsidRDefault="000E2F7E" w:rsidP="00E82270">
            <w:pPr>
              <w:tabs>
                <w:tab w:val="left" w:pos="299"/>
              </w:tabs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6A2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1. </w:t>
            </w:r>
            <w:r w:rsidR="00387594" w:rsidRPr="006A2FC6">
              <w:rPr>
                <w:rFonts w:ascii="Times New Roman" w:hAnsi="Times New Roman" w:cs="Times New Roman"/>
                <w:bCs/>
                <w:sz w:val="24"/>
                <w:szCs w:val="24"/>
              </w:rPr>
              <w:t>Основание</w:t>
            </w:r>
            <w:r w:rsidR="00E82270" w:rsidRPr="006A2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87594" w:rsidRPr="006A2FC6">
              <w:rPr>
                <w:rFonts w:ascii="Times New Roman" w:hAnsi="Times New Roman" w:cs="Times New Roman"/>
                <w:bCs/>
                <w:sz w:val="24"/>
                <w:szCs w:val="24"/>
              </w:rPr>
              <w:t>для</w:t>
            </w:r>
            <w:r w:rsidRPr="006A2FC6"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</w:t>
            </w:r>
            <w:r w:rsidR="00387594" w:rsidRPr="006A2FC6">
              <w:rPr>
                <w:rFonts w:ascii="Times New Roman" w:hAnsi="Times New Roman" w:cs="Times New Roman"/>
                <w:bCs/>
                <w:sz w:val="24"/>
                <w:szCs w:val="24"/>
              </w:rPr>
              <w:t>проектирования</w:t>
            </w:r>
          </w:p>
        </w:tc>
        <w:tc>
          <w:tcPr>
            <w:tcW w:w="62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E3AFB5" w14:textId="446E912B" w:rsidR="004221BB" w:rsidRDefault="00092A7E" w:rsidP="00C5390C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1.1. </w:t>
            </w:r>
            <w:r w:rsidR="004221BB" w:rsidRPr="004221BB">
              <w:rPr>
                <w:rFonts w:ascii="Times New Roman" w:hAnsi="Times New Roman" w:cs="Times New Roman"/>
                <w:sz w:val="24"/>
                <w:szCs w:val="24"/>
              </w:rPr>
              <w:t xml:space="preserve">Акт выбора места размещения земельного участка от </w:t>
            </w:r>
            <w:r w:rsidR="006E56BD">
              <w:rPr>
                <w:rFonts w:ascii="Times New Roman" w:hAnsi="Times New Roman" w:cs="Times New Roman"/>
                <w:sz w:val="24"/>
                <w:szCs w:val="24"/>
              </w:rPr>
              <w:t>19</w:t>
            </w:r>
            <w:r w:rsidR="004221BB" w:rsidRPr="004221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E56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221BB" w:rsidRPr="004221BB">
              <w:rPr>
                <w:rFonts w:ascii="Times New Roman" w:hAnsi="Times New Roman" w:cs="Times New Roman"/>
                <w:sz w:val="24"/>
                <w:szCs w:val="24"/>
              </w:rPr>
              <w:t>.2025, утвержденный председателем</w:t>
            </w:r>
            <w:r w:rsidR="004221BB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4221BB" w:rsidRPr="004221BB">
              <w:rPr>
                <w:rFonts w:ascii="Times New Roman" w:hAnsi="Times New Roman" w:cs="Times New Roman"/>
                <w:sz w:val="24"/>
                <w:szCs w:val="24"/>
              </w:rPr>
              <w:t xml:space="preserve">Мингорисполкома </w:t>
            </w:r>
            <w:r w:rsidR="006E56B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4221BB" w:rsidRPr="004221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6E56BD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4221BB" w:rsidRPr="004221BB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F21B54">
              <w:rPr>
                <w:rFonts w:ascii="Times New Roman" w:hAnsi="Times New Roman" w:cs="Times New Roman"/>
                <w:sz w:val="24"/>
                <w:szCs w:val="24"/>
              </w:rPr>
              <w:t>г</w:t>
            </w:r>
            <w:r w:rsidR="004221BB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  <w:p w14:paraId="2F02C0DF" w14:textId="20FE8D92" w:rsidR="00EC4367" w:rsidRPr="002D1E85" w:rsidRDefault="00092A7E" w:rsidP="00672FA9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1.2. </w:t>
            </w:r>
            <w:r w:rsidR="00C94E55">
              <w:rPr>
                <w:rFonts w:ascii="Times New Roman" w:hAnsi="Times New Roman" w:cs="Times New Roman"/>
                <w:sz w:val="24"/>
                <w:szCs w:val="24"/>
              </w:rPr>
              <w:t xml:space="preserve">Приказ </w:t>
            </w:r>
            <w:r w:rsidR="006E56BD">
              <w:rPr>
                <w:rFonts w:ascii="Times New Roman" w:hAnsi="Times New Roman" w:cs="Times New Roman"/>
                <w:sz w:val="24"/>
                <w:szCs w:val="24"/>
              </w:rPr>
              <w:t>КУДП</w:t>
            </w:r>
            <w:r w:rsidR="00C94E55">
              <w:rPr>
                <w:rFonts w:ascii="Times New Roman" w:hAnsi="Times New Roman" w:cs="Times New Roman"/>
                <w:sz w:val="24"/>
                <w:szCs w:val="24"/>
              </w:rPr>
              <w:t xml:space="preserve"> «</w:t>
            </w:r>
            <w:r w:rsidR="006E56BD">
              <w:rPr>
                <w:rFonts w:ascii="Times New Roman" w:hAnsi="Times New Roman" w:cs="Times New Roman"/>
                <w:sz w:val="24"/>
                <w:szCs w:val="24"/>
              </w:rPr>
              <w:t>Управление капитального строительства</w:t>
            </w:r>
            <w:r w:rsidR="004F1580">
              <w:rPr>
                <w:rFonts w:ascii="Times New Roman" w:hAnsi="Times New Roman" w:cs="Times New Roman"/>
                <w:sz w:val="24"/>
                <w:szCs w:val="24"/>
              </w:rPr>
              <w:t xml:space="preserve"> Заводского района </w:t>
            </w:r>
            <w:proofErr w:type="spellStart"/>
            <w:r w:rsidR="004F1580">
              <w:rPr>
                <w:rFonts w:ascii="Times New Roman" w:hAnsi="Times New Roman" w:cs="Times New Roman"/>
                <w:sz w:val="24"/>
                <w:szCs w:val="24"/>
              </w:rPr>
              <w:t>г.Минска</w:t>
            </w:r>
            <w:proofErr w:type="spellEnd"/>
            <w:r w:rsidR="008D45E5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="00C94E55">
              <w:rPr>
                <w:rFonts w:ascii="Times New Roman" w:hAnsi="Times New Roman" w:cs="Times New Roman"/>
                <w:sz w:val="24"/>
                <w:szCs w:val="24"/>
              </w:rPr>
              <w:t xml:space="preserve"> от </w:t>
            </w:r>
            <w:r w:rsidR="00AA087C">
              <w:rPr>
                <w:rFonts w:ascii="Times New Roman" w:hAnsi="Times New Roman" w:cs="Times New Roman"/>
                <w:sz w:val="24"/>
                <w:szCs w:val="24"/>
              </w:rPr>
              <w:t>___</w:t>
            </w:r>
            <w:r w:rsidR="00AC031A">
              <w:rPr>
                <w:rFonts w:ascii="Times New Roman" w:hAnsi="Times New Roman" w:cs="Times New Roman"/>
                <w:sz w:val="24"/>
                <w:szCs w:val="24"/>
              </w:rPr>
              <w:t xml:space="preserve">_____ </w:t>
            </w:r>
            <w:r w:rsidR="00C94E55">
              <w:rPr>
                <w:rFonts w:ascii="Times New Roman" w:hAnsi="Times New Roman" w:cs="Times New Roman"/>
                <w:sz w:val="24"/>
                <w:szCs w:val="24"/>
              </w:rPr>
              <w:t>№</w:t>
            </w:r>
            <w:r w:rsidR="00AC031A">
              <w:rPr>
                <w:rFonts w:ascii="Times New Roman" w:hAnsi="Times New Roman" w:cs="Times New Roman"/>
                <w:sz w:val="24"/>
                <w:szCs w:val="24"/>
              </w:rPr>
              <w:t>______</w:t>
            </w:r>
            <w:r w:rsidR="004F1580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AC031A">
              <w:rPr>
                <w:rFonts w:ascii="Times New Roman" w:hAnsi="Times New Roman" w:cs="Times New Roman"/>
                <w:sz w:val="24"/>
                <w:szCs w:val="24"/>
              </w:rPr>
              <w:t>«</w:t>
            </w:r>
            <w:r w:rsidR="00C94E55">
              <w:rPr>
                <w:rFonts w:ascii="Times New Roman" w:hAnsi="Times New Roman" w:cs="Times New Roman"/>
                <w:sz w:val="24"/>
                <w:szCs w:val="24"/>
              </w:rPr>
              <w:t>Об утверждении предпроектной (предынвестиционной) документации и о реализации проекта»</w:t>
            </w:r>
            <w:r w:rsidR="00AE60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E82270" w:rsidRPr="008F6A58" w14:paraId="04D6F7F2" w14:textId="77777777" w:rsidTr="00E82270">
        <w:trPr>
          <w:trHeight w:val="379"/>
        </w:trPr>
        <w:tc>
          <w:tcPr>
            <w:tcW w:w="10065" w:type="dxa"/>
            <w:gridSpan w:val="3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4403797E" w14:textId="2C2D17AA" w:rsidR="00E82270" w:rsidRDefault="00E82270" w:rsidP="006655D3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2D1E85">
              <w:rPr>
                <w:rFonts w:ascii="Times New Roman" w:hAnsi="Times New Roman" w:cs="Times New Roman"/>
                <w:sz w:val="24"/>
                <w:szCs w:val="24"/>
              </w:rPr>
              <w:t>2</w:t>
            </w:r>
            <w:r w:rsidR="00A76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2D1E85">
              <w:rPr>
                <w:rFonts w:ascii="Times New Roman" w:hAnsi="Times New Roman" w:cs="Times New Roman"/>
                <w:sz w:val="24"/>
                <w:szCs w:val="24"/>
              </w:rPr>
              <w:t xml:space="preserve"> Разрешительная документация на проектирование и строительство</w:t>
            </w:r>
          </w:p>
          <w:p w14:paraId="0961B7DB" w14:textId="77777777" w:rsidR="00DB787C" w:rsidRPr="002D1E85" w:rsidRDefault="00DB787C" w:rsidP="006655D3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</w:p>
        </w:tc>
      </w:tr>
      <w:tr w:rsidR="00A11910" w:rsidRPr="008F6A58" w14:paraId="26A41932" w14:textId="77777777" w:rsidTr="00D23BAB">
        <w:trPr>
          <w:trHeight w:val="379"/>
        </w:trPr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</w:tcPr>
          <w:p w14:paraId="45F2B8E9" w14:textId="167BE0EC" w:rsidR="00A11910" w:rsidRPr="006A2FC6" w:rsidRDefault="00E82270" w:rsidP="00EC4367">
            <w:pPr>
              <w:tabs>
                <w:tab w:val="left" w:pos="299"/>
                <w:tab w:val="right" w:pos="3754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>2.1</w:t>
            </w:r>
            <w:r w:rsidR="00A76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 xml:space="preserve"> Акт выбора места размещения земельного участка в случае, если требуется предварительное согласование места размещения земельного участка для </w:t>
            </w:r>
            <w:r w:rsidRPr="006A2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строительства объекта, или документ, удостоверяющий право на земельный участок, в случае, когда строительство намечается на предоставленном в установленном порядке земельном участке 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C216F4" w14:textId="77777777" w:rsidR="001869B2" w:rsidRDefault="00AC031A" w:rsidP="00C5390C">
            <w:pPr>
              <w:tabs>
                <w:tab w:val="left" w:pos="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 xml:space="preserve">2.1. </w:t>
            </w:r>
            <w:r w:rsidR="00C94E55" w:rsidRPr="00E21C4F">
              <w:rPr>
                <w:rFonts w:ascii="Times New Roman" w:hAnsi="Times New Roman" w:cs="Times New Roman"/>
                <w:sz w:val="24"/>
                <w:szCs w:val="24"/>
              </w:rPr>
              <w:t>Акт выбора</w:t>
            </w:r>
            <w:r w:rsidR="00F97997" w:rsidRPr="006A2FC6">
              <w:rPr>
                <w:rFonts w:ascii="Times New Roman" w:hAnsi="Times New Roman" w:cs="Times New Roman"/>
                <w:sz w:val="24"/>
                <w:szCs w:val="24"/>
              </w:rPr>
              <w:t xml:space="preserve"> места размещения земельного участка</w:t>
            </w:r>
            <w:r w:rsidR="00F97997">
              <w:rPr>
                <w:rFonts w:ascii="Times New Roman" w:hAnsi="Times New Roman" w:cs="Times New Roman"/>
                <w:sz w:val="24"/>
                <w:szCs w:val="24"/>
              </w:rPr>
              <w:t xml:space="preserve"> от 1</w:t>
            </w:r>
            <w:r w:rsidR="004F1580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F979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15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97997">
              <w:rPr>
                <w:rFonts w:ascii="Times New Roman" w:hAnsi="Times New Roman" w:cs="Times New Roman"/>
                <w:sz w:val="24"/>
                <w:szCs w:val="24"/>
              </w:rPr>
              <w:t xml:space="preserve">.2025, утвержденный председателем Мингорисполкома </w:t>
            </w:r>
            <w:r w:rsidR="004F1580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F9799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F1580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F97997">
              <w:rPr>
                <w:rFonts w:ascii="Times New Roman" w:hAnsi="Times New Roman" w:cs="Times New Roman"/>
                <w:sz w:val="24"/>
                <w:szCs w:val="24"/>
              </w:rPr>
              <w:t>.2025</w:t>
            </w:r>
            <w:r w:rsidR="00F21B54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  <w:r w:rsidR="00F97997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6E979894" w14:textId="77777777" w:rsidR="00D23BAB" w:rsidRDefault="00D23BAB" w:rsidP="00C5390C">
            <w:pPr>
              <w:tabs>
                <w:tab w:val="left" w:pos="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49892DD" w14:textId="77777777" w:rsidR="00D23BAB" w:rsidRDefault="00D23BAB" w:rsidP="00C5390C">
            <w:pPr>
              <w:tabs>
                <w:tab w:val="left" w:pos="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75A06DE0" w14:textId="48C54FF0" w:rsidR="00D23BAB" w:rsidRPr="002D1E85" w:rsidRDefault="00D23BAB" w:rsidP="00C5390C">
            <w:pPr>
              <w:tabs>
                <w:tab w:val="left" w:pos="615"/>
              </w:tabs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85" w:rsidRPr="008F6A58" w14:paraId="51BF6B57" w14:textId="77777777" w:rsidTr="00D23BAB">
        <w:trPr>
          <w:trHeight w:val="379"/>
        </w:trPr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0675F85" w14:textId="481E4BB9" w:rsidR="002D1E85" w:rsidRPr="006A2FC6" w:rsidRDefault="002D1E85" w:rsidP="002D1E85">
            <w:pPr>
              <w:tabs>
                <w:tab w:val="left" w:pos="299"/>
              </w:tabs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6A2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2.2</w:t>
            </w:r>
            <w:r w:rsidR="00A76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 xml:space="preserve"> Решение о разрешении проведения проектно-изыскательских работ и строительства объекта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18C82851" w14:textId="6089EAE3" w:rsidR="002D1E85" w:rsidRPr="002D1E85" w:rsidRDefault="00AC031A" w:rsidP="002D1E85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2.2. </w:t>
            </w:r>
            <w:r w:rsidR="00C94E55">
              <w:rPr>
                <w:rFonts w:ascii="Times New Roman" w:hAnsi="Times New Roman"/>
                <w:sz w:val="24"/>
                <w:szCs w:val="24"/>
              </w:rPr>
              <w:t>Не требуется</w:t>
            </w:r>
            <w:r w:rsidR="00AE6043">
              <w:rPr>
                <w:rFonts w:ascii="Times New Roman" w:hAnsi="Times New Roman"/>
                <w:sz w:val="24"/>
                <w:szCs w:val="24"/>
              </w:rPr>
              <w:t>.</w:t>
            </w:r>
            <w:r w:rsidR="0034471B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D1E85" w:rsidRPr="008F6A58" w14:paraId="15660EE6" w14:textId="77777777" w:rsidTr="00D23BAB">
        <w:trPr>
          <w:trHeight w:val="379"/>
        </w:trPr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785CE7D" w14:textId="4D4BDC50" w:rsidR="002D1E85" w:rsidRPr="006A2FC6" w:rsidRDefault="002D1E85" w:rsidP="002D1E85">
            <w:pPr>
              <w:tabs>
                <w:tab w:val="left" w:pos="299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>2.3</w:t>
            </w:r>
            <w:r w:rsidR="00A76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 xml:space="preserve"> Архитектурно-планировочное задание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B97C24D" w14:textId="2AAE2BD4" w:rsidR="0000708B" w:rsidRPr="0034471B" w:rsidRDefault="00AC031A" w:rsidP="002D1E85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2.3. </w:t>
            </w:r>
            <w:r w:rsidR="00660430" w:rsidRPr="006604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Архитектурно-планировочное задание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№360/25, </w:t>
            </w:r>
            <w:proofErr w:type="gram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утвержденное </w:t>
            </w:r>
            <w:r w:rsidR="00660430" w:rsidRPr="006604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6604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комитет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ом</w:t>
            </w:r>
            <w:proofErr w:type="gramEnd"/>
            <w:r w:rsidR="002A4B37" w:rsidRPr="00DD397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архитектуры и </w:t>
            </w:r>
            <w:r w:rsidR="006604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градостроительства Минского городского</w:t>
            </w:r>
            <w:r w:rsidR="00BD1095" w:rsidRPr="00DD397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исполнительного комитета</w:t>
            </w:r>
            <w:r w:rsidR="00660430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7A6283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2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4</w:t>
            </w:r>
            <w:r w:rsidR="00C94E5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.</w:t>
            </w:r>
            <w:r w:rsidR="007A6283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10</w:t>
            </w:r>
            <w:r w:rsidR="00C94E5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.2025г. </w:t>
            </w:r>
          </w:p>
          <w:p w14:paraId="3A2E1846" w14:textId="4C5AB585" w:rsidR="0000708B" w:rsidRPr="003243DB" w:rsidRDefault="0000708B" w:rsidP="002D1E85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  <w:tr w:rsidR="002D1E85" w:rsidRPr="008F6A58" w14:paraId="304919D5" w14:textId="77777777" w:rsidTr="00D23BAB">
        <w:trPr>
          <w:trHeight w:val="379"/>
        </w:trPr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7563C63" w14:textId="724FB650" w:rsidR="002D1E85" w:rsidRPr="006A2FC6" w:rsidRDefault="002D1E85" w:rsidP="002D1E85">
            <w:pPr>
              <w:tabs>
                <w:tab w:val="left" w:pos="299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>2.4</w:t>
            </w:r>
            <w:r w:rsidR="00A76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 xml:space="preserve"> Технические условия на инженерно-техническое обеспечение объекта строительства</w:t>
            </w:r>
          </w:p>
        </w:tc>
        <w:tc>
          <w:tcPr>
            <w:tcW w:w="62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657322D" w14:textId="28893872" w:rsidR="00F00B53" w:rsidRPr="00A76FAE" w:rsidRDefault="00A76FAE" w:rsidP="00F00B53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</w:t>
            </w:r>
            <w:r w:rsidR="00F00B53" w:rsidRPr="00A76FAE">
              <w:rPr>
                <w:rFonts w:ascii="Times New Roman" w:hAnsi="Times New Roman"/>
                <w:sz w:val="24"/>
                <w:szCs w:val="24"/>
              </w:rPr>
              <w:t>1. Технические условия:</w:t>
            </w:r>
          </w:p>
          <w:p w14:paraId="13B7EA5A" w14:textId="42EA7743" w:rsidR="00E505EF" w:rsidRPr="009120BB" w:rsidRDefault="00A76FAE" w:rsidP="00F00B53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E505EF" w:rsidRPr="009120BB">
              <w:rPr>
                <w:rFonts w:ascii="Times New Roman" w:hAnsi="Times New Roman"/>
                <w:sz w:val="24"/>
                <w:szCs w:val="24"/>
              </w:rPr>
              <w:t>Управлени</w:t>
            </w: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E505EF" w:rsidRPr="009120BB">
              <w:rPr>
                <w:rFonts w:ascii="Times New Roman" w:hAnsi="Times New Roman"/>
                <w:sz w:val="24"/>
                <w:szCs w:val="24"/>
              </w:rPr>
              <w:t xml:space="preserve"> по образованию Администрации Партизанского района </w:t>
            </w:r>
            <w:proofErr w:type="spellStart"/>
            <w:r w:rsidR="00E505EF" w:rsidRPr="009120BB">
              <w:rPr>
                <w:rFonts w:ascii="Times New Roman" w:hAnsi="Times New Roman"/>
                <w:sz w:val="24"/>
                <w:szCs w:val="24"/>
              </w:rPr>
              <w:t>г.Минска</w:t>
            </w:r>
            <w:proofErr w:type="spellEnd"/>
            <w:r w:rsidR="00E505EF" w:rsidRPr="009120BB">
              <w:rPr>
                <w:rFonts w:ascii="Times New Roman" w:hAnsi="Times New Roman"/>
                <w:sz w:val="24"/>
                <w:szCs w:val="24"/>
              </w:rPr>
              <w:t xml:space="preserve"> на присоединение к электрическим сетям от 13.01.2026г. №1-8/83;</w:t>
            </w:r>
          </w:p>
          <w:p w14:paraId="7BABD739" w14:textId="77777777" w:rsidR="00A76FAE" w:rsidRPr="009120BB" w:rsidRDefault="00A76FAE" w:rsidP="00A76FAE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120BB">
              <w:rPr>
                <w:rFonts w:ascii="Times New Roman" w:hAnsi="Times New Roman"/>
                <w:sz w:val="24"/>
                <w:szCs w:val="24"/>
              </w:rPr>
              <w:t>филиал «Минские тепловые сети» от 24.09.2025                                         № 7/6745;</w:t>
            </w:r>
          </w:p>
          <w:p w14:paraId="21DDD005" w14:textId="295D7C69" w:rsidR="00A76FAE" w:rsidRPr="009120BB" w:rsidRDefault="00A76FAE" w:rsidP="00A76FAE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120BB">
              <w:rPr>
                <w:rFonts w:ascii="Times New Roman" w:hAnsi="Times New Roman"/>
                <w:sz w:val="24"/>
                <w:szCs w:val="24"/>
              </w:rPr>
              <w:t>ГПО «</w:t>
            </w:r>
            <w:proofErr w:type="spellStart"/>
            <w:r w:rsidRPr="009120BB">
              <w:rPr>
                <w:rFonts w:ascii="Times New Roman" w:hAnsi="Times New Roman"/>
                <w:sz w:val="24"/>
                <w:szCs w:val="24"/>
              </w:rPr>
              <w:t>Г</w:t>
            </w:r>
            <w:r>
              <w:rPr>
                <w:rFonts w:ascii="Times New Roman" w:hAnsi="Times New Roman"/>
                <w:sz w:val="24"/>
                <w:szCs w:val="24"/>
              </w:rPr>
              <w:t>орремавтодор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 xml:space="preserve"> Мингорисполкома»</w:t>
            </w:r>
            <w:r w:rsidRPr="009120BB">
              <w:rPr>
                <w:rFonts w:ascii="Times New Roman" w:hAnsi="Times New Roman"/>
                <w:sz w:val="24"/>
                <w:szCs w:val="24"/>
              </w:rPr>
              <w:t xml:space="preserve"> от 22.09.2025 № 08/590;</w:t>
            </w:r>
          </w:p>
          <w:p w14:paraId="55FD6B03" w14:textId="77777777" w:rsidR="00A76FAE" w:rsidRPr="00A76FAE" w:rsidRDefault="00A76FAE" w:rsidP="00A76FAE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120BB">
              <w:rPr>
                <w:rFonts w:ascii="Times New Roman" w:hAnsi="Times New Roman"/>
                <w:sz w:val="24"/>
                <w:szCs w:val="24"/>
              </w:rPr>
              <w:t>УП «</w:t>
            </w:r>
            <w:proofErr w:type="spellStart"/>
            <w:r w:rsidRPr="00A76FAE">
              <w:rPr>
                <w:rFonts w:ascii="Times New Roman" w:hAnsi="Times New Roman"/>
                <w:sz w:val="24"/>
                <w:szCs w:val="24"/>
              </w:rPr>
              <w:t>Мингорсвет</w:t>
            </w:r>
            <w:proofErr w:type="spellEnd"/>
            <w:r w:rsidRPr="00A76FAE">
              <w:rPr>
                <w:rFonts w:ascii="Times New Roman" w:hAnsi="Times New Roman"/>
                <w:sz w:val="24"/>
                <w:szCs w:val="24"/>
              </w:rPr>
              <w:t>» от 25.09.2025 № 39/4-7/595;</w:t>
            </w:r>
          </w:p>
          <w:p w14:paraId="61D57CD3" w14:textId="77777777" w:rsidR="00A76FAE" w:rsidRPr="00A76FAE" w:rsidRDefault="00A76FAE" w:rsidP="00A76FAE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A76FAE">
              <w:rPr>
                <w:rFonts w:ascii="Times New Roman" w:hAnsi="Times New Roman"/>
                <w:sz w:val="24"/>
                <w:szCs w:val="24"/>
              </w:rPr>
              <w:t>РУП «Белтелеком» от 18.09.2025 № 22-10-1/1002.</w:t>
            </w:r>
          </w:p>
          <w:p w14:paraId="03812C4B" w14:textId="4B2BCBF0" w:rsidR="00A76FAE" w:rsidRPr="00A76FAE" w:rsidRDefault="00A76FAE" w:rsidP="00A76FAE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2.4.2.</w:t>
            </w:r>
            <w:r w:rsidRPr="00A76FAE">
              <w:rPr>
                <w:rFonts w:ascii="Times New Roman" w:hAnsi="Times New Roman"/>
                <w:sz w:val="24"/>
                <w:szCs w:val="24"/>
              </w:rPr>
              <w:t xml:space="preserve"> Технические требования:</w:t>
            </w:r>
          </w:p>
          <w:p w14:paraId="42C4BFB8" w14:textId="317C5E3F" w:rsidR="00A76FAE" w:rsidRPr="009120BB" w:rsidRDefault="00A76FAE" w:rsidP="00A76FAE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120BB">
              <w:rPr>
                <w:rFonts w:ascii="Times New Roman" w:hAnsi="Times New Roman"/>
                <w:sz w:val="24"/>
                <w:szCs w:val="24"/>
              </w:rPr>
              <w:t>ГУ «Минский городской центр гигиены и эпидемиологии» от 23.09.2025 № 3513/6587;</w:t>
            </w:r>
          </w:p>
          <w:p w14:paraId="44A7DF76" w14:textId="0C8920EE" w:rsidR="00A76FAE" w:rsidRDefault="00A76FAE" w:rsidP="00A76FAE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Pr="009120BB">
              <w:rPr>
                <w:rFonts w:ascii="Times New Roman" w:hAnsi="Times New Roman"/>
                <w:sz w:val="24"/>
                <w:szCs w:val="24"/>
              </w:rPr>
              <w:t xml:space="preserve">ГУО «Республиканский центр государственной экологической </w:t>
            </w:r>
            <w:proofErr w:type="spellStart"/>
            <w:proofErr w:type="gramStart"/>
            <w:r w:rsidRPr="009120BB">
              <w:rPr>
                <w:rFonts w:ascii="Times New Roman" w:hAnsi="Times New Roman"/>
                <w:sz w:val="24"/>
                <w:szCs w:val="24"/>
              </w:rPr>
              <w:t>экспертизы,подготовки</w:t>
            </w:r>
            <w:proofErr w:type="spellEnd"/>
            <w:proofErr w:type="gramEnd"/>
            <w:r w:rsidRPr="009120BB">
              <w:rPr>
                <w:rFonts w:ascii="Times New Roman" w:hAnsi="Times New Roman"/>
                <w:sz w:val="24"/>
                <w:szCs w:val="24"/>
              </w:rPr>
              <w:t>, повышения квалификации и переподготовки кадров»  от 19.09.2025 № 04-09/2416.</w:t>
            </w:r>
          </w:p>
          <w:p w14:paraId="36170DF8" w14:textId="15BE0F00" w:rsidR="00A76FAE" w:rsidRDefault="00A76FAE" w:rsidP="00660430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2.4.3. Письма:</w:t>
            </w:r>
          </w:p>
          <w:p w14:paraId="0B0EF120" w14:textId="77777777" w:rsidR="00A76FAE" w:rsidRDefault="00A76FAE" w:rsidP="00660430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="00D03622" w:rsidRPr="009120BB">
              <w:rPr>
                <w:rFonts w:ascii="Times New Roman" w:hAnsi="Times New Roman"/>
                <w:sz w:val="24"/>
                <w:szCs w:val="24"/>
              </w:rPr>
              <w:t>К</w:t>
            </w:r>
            <w:r w:rsidR="003243DB" w:rsidRPr="009120BB">
              <w:rPr>
                <w:rFonts w:ascii="Times New Roman" w:hAnsi="Times New Roman"/>
                <w:sz w:val="24"/>
                <w:szCs w:val="24"/>
              </w:rPr>
              <w:t>УП«</w:t>
            </w:r>
            <w:proofErr w:type="gramEnd"/>
            <w:r w:rsidR="003243DB" w:rsidRPr="009120BB">
              <w:rPr>
                <w:rFonts w:ascii="Times New Roman" w:hAnsi="Times New Roman"/>
                <w:sz w:val="24"/>
                <w:szCs w:val="24"/>
              </w:rPr>
              <w:t>М</w:t>
            </w:r>
            <w:r w:rsidR="00D03622" w:rsidRPr="009120BB">
              <w:rPr>
                <w:rFonts w:ascii="Times New Roman" w:hAnsi="Times New Roman"/>
                <w:sz w:val="24"/>
                <w:szCs w:val="24"/>
              </w:rPr>
              <w:t>инскводоканал</w:t>
            </w:r>
            <w:proofErr w:type="spellEnd"/>
            <w:r w:rsidR="003243DB" w:rsidRPr="009120BB">
              <w:rPr>
                <w:rFonts w:ascii="Times New Roman" w:hAnsi="Times New Roman"/>
                <w:sz w:val="24"/>
                <w:szCs w:val="24"/>
              </w:rPr>
              <w:t xml:space="preserve">» от </w:t>
            </w:r>
            <w:r w:rsidR="00D03622" w:rsidRPr="009120BB">
              <w:rPr>
                <w:rFonts w:ascii="Times New Roman" w:hAnsi="Times New Roman"/>
                <w:sz w:val="24"/>
                <w:szCs w:val="24"/>
              </w:rPr>
              <w:t>19.09.2025г. №25-3-24/902</w:t>
            </w:r>
            <w:r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F1C5230" w14:textId="56F5DE82" w:rsidR="003243DB" w:rsidRPr="009120BB" w:rsidRDefault="00A76FAE" w:rsidP="00660430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proofErr w:type="spellStart"/>
            <w:proofErr w:type="gramStart"/>
            <w:r w:rsidRPr="009120BB">
              <w:rPr>
                <w:rFonts w:ascii="Times New Roman" w:hAnsi="Times New Roman"/>
                <w:sz w:val="24"/>
                <w:szCs w:val="24"/>
              </w:rPr>
              <w:t>КУП«</w:t>
            </w:r>
            <w:proofErr w:type="gramEnd"/>
            <w:r w:rsidRPr="009120BB">
              <w:rPr>
                <w:rFonts w:ascii="Times New Roman" w:hAnsi="Times New Roman"/>
                <w:sz w:val="24"/>
                <w:szCs w:val="24"/>
              </w:rPr>
              <w:t>Минскводоканал</w:t>
            </w:r>
            <w:proofErr w:type="spellEnd"/>
            <w:r w:rsidRPr="009120BB">
              <w:rPr>
                <w:rFonts w:ascii="Times New Roman" w:hAnsi="Times New Roman"/>
                <w:sz w:val="24"/>
                <w:szCs w:val="24"/>
              </w:rPr>
              <w:t xml:space="preserve">» </w:t>
            </w:r>
            <w:r w:rsidR="00D03622" w:rsidRPr="009120BB">
              <w:rPr>
                <w:rFonts w:ascii="Times New Roman" w:hAnsi="Times New Roman"/>
                <w:sz w:val="24"/>
                <w:szCs w:val="24"/>
              </w:rPr>
              <w:t xml:space="preserve">от </w:t>
            </w:r>
            <w:r w:rsidR="003243DB" w:rsidRPr="009120BB">
              <w:rPr>
                <w:rFonts w:ascii="Times New Roman" w:hAnsi="Times New Roman"/>
                <w:sz w:val="24"/>
                <w:szCs w:val="24"/>
              </w:rPr>
              <w:t>2</w:t>
            </w:r>
            <w:r w:rsidR="00D03622" w:rsidRPr="009120BB">
              <w:rPr>
                <w:rFonts w:ascii="Times New Roman" w:hAnsi="Times New Roman"/>
                <w:sz w:val="24"/>
                <w:szCs w:val="24"/>
              </w:rPr>
              <w:t>3</w:t>
            </w:r>
            <w:r w:rsidR="003243DB" w:rsidRPr="009120BB">
              <w:rPr>
                <w:rFonts w:ascii="Times New Roman" w:hAnsi="Times New Roman"/>
                <w:sz w:val="24"/>
                <w:szCs w:val="24"/>
              </w:rPr>
              <w:t>.0</w:t>
            </w:r>
            <w:r w:rsidR="00D03622" w:rsidRPr="009120BB">
              <w:rPr>
                <w:rFonts w:ascii="Times New Roman" w:hAnsi="Times New Roman"/>
                <w:sz w:val="24"/>
                <w:szCs w:val="24"/>
              </w:rPr>
              <w:t>9</w:t>
            </w:r>
            <w:r w:rsidR="003243DB" w:rsidRPr="009120BB">
              <w:rPr>
                <w:rFonts w:ascii="Times New Roman" w:hAnsi="Times New Roman"/>
                <w:sz w:val="24"/>
                <w:szCs w:val="24"/>
              </w:rPr>
              <w:t>.2025 № 2</w:t>
            </w:r>
            <w:r w:rsidR="009C6846" w:rsidRPr="009120BB">
              <w:rPr>
                <w:rFonts w:ascii="Times New Roman" w:hAnsi="Times New Roman"/>
                <w:sz w:val="24"/>
                <w:szCs w:val="24"/>
              </w:rPr>
              <w:t>4</w:t>
            </w:r>
            <w:r w:rsidR="003243DB" w:rsidRPr="009120BB">
              <w:rPr>
                <w:rFonts w:ascii="Times New Roman" w:hAnsi="Times New Roman"/>
                <w:sz w:val="24"/>
                <w:szCs w:val="24"/>
              </w:rPr>
              <w:t>-</w:t>
            </w:r>
            <w:r w:rsidR="009C6846" w:rsidRPr="009120BB">
              <w:rPr>
                <w:rFonts w:ascii="Times New Roman" w:hAnsi="Times New Roman"/>
                <w:sz w:val="24"/>
                <w:szCs w:val="24"/>
              </w:rPr>
              <w:t>5</w:t>
            </w:r>
            <w:r w:rsidR="003243DB" w:rsidRPr="009120BB">
              <w:rPr>
                <w:rFonts w:ascii="Times New Roman" w:hAnsi="Times New Roman"/>
                <w:sz w:val="24"/>
                <w:szCs w:val="24"/>
              </w:rPr>
              <w:t>-</w:t>
            </w:r>
            <w:r w:rsidR="009C6846" w:rsidRPr="009120BB">
              <w:rPr>
                <w:rFonts w:ascii="Times New Roman" w:hAnsi="Times New Roman"/>
                <w:sz w:val="24"/>
                <w:szCs w:val="24"/>
              </w:rPr>
              <w:t>13</w:t>
            </w:r>
            <w:r w:rsidR="003243DB" w:rsidRPr="009120BB">
              <w:rPr>
                <w:rFonts w:ascii="Times New Roman" w:hAnsi="Times New Roman"/>
                <w:sz w:val="24"/>
                <w:szCs w:val="24"/>
              </w:rPr>
              <w:t>/</w:t>
            </w:r>
            <w:r w:rsidR="00D03622" w:rsidRPr="009120BB">
              <w:rPr>
                <w:rFonts w:ascii="Times New Roman" w:hAnsi="Times New Roman"/>
                <w:sz w:val="24"/>
                <w:szCs w:val="24"/>
              </w:rPr>
              <w:t>552</w:t>
            </w:r>
            <w:r w:rsidR="003243DB" w:rsidRPr="009120BB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2AE21CFC" w14:textId="2FDC32AB" w:rsidR="0000708B" w:rsidRPr="00A76FAE" w:rsidRDefault="00A76FAE" w:rsidP="00660430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00708B" w:rsidRPr="00A76FAE">
              <w:rPr>
                <w:rFonts w:ascii="Times New Roman" w:hAnsi="Times New Roman"/>
                <w:sz w:val="24"/>
                <w:szCs w:val="24"/>
              </w:rPr>
              <w:t>УП «</w:t>
            </w:r>
            <w:proofErr w:type="spellStart"/>
            <w:r w:rsidR="0000708B" w:rsidRPr="00A76FAE">
              <w:rPr>
                <w:rFonts w:ascii="Times New Roman" w:hAnsi="Times New Roman"/>
                <w:sz w:val="24"/>
                <w:szCs w:val="24"/>
              </w:rPr>
              <w:t>М</w:t>
            </w:r>
            <w:r w:rsidR="009120BB" w:rsidRPr="00A76FAE">
              <w:rPr>
                <w:rFonts w:ascii="Times New Roman" w:hAnsi="Times New Roman"/>
                <w:sz w:val="24"/>
                <w:szCs w:val="24"/>
              </w:rPr>
              <w:t>ингаз</w:t>
            </w:r>
            <w:proofErr w:type="spellEnd"/>
            <w:r w:rsidR="0000708B" w:rsidRPr="00A76FAE">
              <w:rPr>
                <w:rFonts w:ascii="Times New Roman" w:hAnsi="Times New Roman"/>
                <w:sz w:val="24"/>
                <w:szCs w:val="24"/>
              </w:rPr>
              <w:t xml:space="preserve">» от </w:t>
            </w:r>
            <w:r w:rsidR="009120BB" w:rsidRPr="00A76FAE">
              <w:rPr>
                <w:rFonts w:ascii="Times New Roman" w:hAnsi="Times New Roman"/>
                <w:sz w:val="24"/>
                <w:szCs w:val="24"/>
              </w:rPr>
              <w:t>26</w:t>
            </w:r>
            <w:r w:rsidR="0000708B" w:rsidRPr="00A76FAE">
              <w:rPr>
                <w:rFonts w:ascii="Times New Roman" w:hAnsi="Times New Roman"/>
                <w:sz w:val="24"/>
                <w:szCs w:val="24"/>
              </w:rPr>
              <w:t>.0</w:t>
            </w:r>
            <w:r w:rsidR="009120BB" w:rsidRPr="00A76FAE">
              <w:rPr>
                <w:rFonts w:ascii="Times New Roman" w:hAnsi="Times New Roman"/>
                <w:sz w:val="24"/>
                <w:szCs w:val="24"/>
              </w:rPr>
              <w:t>9</w:t>
            </w:r>
            <w:r w:rsidR="0000708B" w:rsidRPr="00A76FAE">
              <w:rPr>
                <w:rFonts w:ascii="Times New Roman" w:hAnsi="Times New Roman"/>
                <w:sz w:val="24"/>
                <w:szCs w:val="24"/>
              </w:rPr>
              <w:t>.2025 № 02-2</w:t>
            </w:r>
            <w:r w:rsidR="009C6846" w:rsidRPr="00A76FAE">
              <w:rPr>
                <w:rFonts w:ascii="Times New Roman" w:hAnsi="Times New Roman"/>
                <w:sz w:val="24"/>
                <w:szCs w:val="24"/>
              </w:rPr>
              <w:t>8</w:t>
            </w:r>
            <w:r w:rsidR="0000708B" w:rsidRPr="00A76FAE">
              <w:rPr>
                <w:rFonts w:ascii="Times New Roman" w:hAnsi="Times New Roman"/>
                <w:sz w:val="24"/>
                <w:szCs w:val="24"/>
              </w:rPr>
              <w:t>/1</w:t>
            </w:r>
            <w:r w:rsidR="009120BB" w:rsidRPr="00A76FAE">
              <w:rPr>
                <w:rFonts w:ascii="Times New Roman" w:hAnsi="Times New Roman"/>
                <w:sz w:val="24"/>
                <w:szCs w:val="24"/>
              </w:rPr>
              <w:t>537</w:t>
            </w:r>
            <w:r w:rsidR="0000708B" w:rsidRPr="00A76FAE">
              <w:rPr>
                <w:rFonts w:ascii="Times New Roman" w:hAnsi="Times New Roman"/>
                <w:sz w:val="24"/>
                <w:szCs w:val="24"/>
              </w:rPr>
              <w:t>ЭЛ;</w:t>
            </w:r>
          </w:p>
          <w:p w14:paraId="52375873" w14:textId="60BF53D3" w:rsidR="002D1E85" w:rsidRPr="00BD1095" w:rsidRDefault="00A76FAE" w:rsidP="00A76FAE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УГАИ ГУВД Мингорисполкома от 24.09.2025 №57/10/64435.</w:t>
            </w:r>
          </w:p>
        </w:tc>
      </w:tr>
      <w:tr w:rsidR="002D1E85" w:rsidRPr="008F6A58" w14:paraId="150F00BD" w14:textId="77777777" w:rsidTr="00D23BAB">
        <w:trPr>
          <w:trHeight w:val="379"/>
        </w:trPr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70C2FD" w14:textId="7711FF50" w:rsidR="0000708B" w:rsidRPr="006A2FC6" w:rsidRDefault="002D1E85" w:rsidP="002D1E85">
            <w:pPr>
              <w:tabs>
                <w:tab w:val="left" w:pos="299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>2.5</w:t>
            </w:r>
            <w:r w:rsidR="00A76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 xml:space="preserve"> Разрешение Министерства культуры на выполнение работ на историко-культурных ценностях, а также на разработку научно-проектной документации на выполнение реставрационно-восстановительных работ на этих ценностях по [28]</w:t>
            </w:r>
          </w:p>
        </w:tc>
        <w:tc>
          <w:tcPr>
            <w:tcW w:w="62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3F5501C" w14:textId="6E0716B2" w:rsidR="002D1E85" w:rsidRPr="006A2FC6" w:rsidRDefault="00A76FAE" w:rsidP="002D1E85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2.5. </w:t>
            </w:r>
            <w:r w:rsidR="00080342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Не требуется</w:t>
            </w:r>
            <w:r w:rsidR="00AE6043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2D1E85" w:rsidRPr="008F6A58" w14:paraId="175215EE" w14:textId="77777777" w:rsidTr="00D23BAB">
        <w:trPr>
          <w:trHeight w:val="379"/>
        </w:trPr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B9C1FD5" w14:textId="087CA1C4" w:rsidR="002D1E85" w:rsidRPr="006A2FC6" w:rsidRDefault="002D1E85" w:rsidP="002D1E85">
            <w:pPr>
              <w:tabs>
                <w:tab w:val="left" w:pos="299"/>
              </w:tabs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>3</w:t>
            </w:r>
            <w:r w:rsidR="00A76FAE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 xml:space="preserve"> Сведения о земельном участке</w:t>
            </w:r>
          </w:p>
        </w:tc>
        <w:tc>
          <w:tcPr>
            <w:tcW w:w="62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445575" w14:textId="6CD3A60A" w:rsidR="00A76FAE" w:rsidRDefault="00A76FAE" w:rsidP="002D1E85">
            <w:pPr>
              <w:tabs>
                <w:tab w:val="left" w:pos="615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3.1. Участок проектирования объекта строительства находится в Партизанском административном районе </w:t>
            </w:r>
            <w:r w:rsidR="00F51F6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br/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г. Минска</w:t>
            </w:r>
            <w:r w:rsidR="00AE6043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348B2B6B" w14:textId="60E5D028" w:rsidR="00AE6043" w:rsidRDefault="00AE6043" w:rsidP="002D1E85">
            <w:pPr>
              <w:tabs>
                <w:tab w:val="left" w:pos="615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3.2. Рельеф местности с откосами. Границы и площадь земельного участка уточняются проектом и </w:t>
            </w:r>
            <w:proofErr w:type="spellStart"/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земельнокадастровой</w:t>
            </w:r>
            <w:proofErr w:type="spellEnd"/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документацией.</w:t>
            </w:r>
          </w:p>
          <w:p w14:paraId="2F7E3207" w14:textId="52E43CD1" w:rsidR="00DB787C" w:rsidRPr="00BD1095" w:rsidRDefault="00AE6043" w:rsidP="002D1E85">
            <w:pPr>
              <w:tabs>
                <w:tab w:val="left" w:pos="615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3.3. Общая площадь участка по акту выбора - </w:t>
            </w:r>
            <w:r w:rsidR="009120B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0</w:t>
            </w:r>
            <w:r w:rsidR="00146D83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.</w:t>
            </w:r>
            <w:r w:rsidR="009120B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9460</w:t>
            </w:r>
            <w:r w:rsidR="00146D83">
              <w:t xml:space="preserve"> </w:t>
            </w:r>
            <w:r w:rsidR="00146D83" w:rsidRPr="00146D83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га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2D1E85" w:rsidRPr="008F6A58" w14:paraId="74694C84" w14:textId="77777777" w:rsidTr="00D23BAB">
        <w:trPr>
          <w:trHeight w:val="379"/>
        </w:trPr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432007B4" w14:textId="18FDFC57" w:rsidR="002D1E85" w:rsidRPr="006A2FC6" w:rsidRDefault="002D1E85" w:rsidP="002D1E85">
            <w:pPr>
              <w:tabs>
                <w:tab w:val="left" w:pos="299"/>
              </w:tabs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>4</w:t>
            </w:r>
            <w:r w:rsidR="00AE60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 xml:space="preserve"> Информация о строительстве</w:t>
            </w:r>
          </w:p>
        </w:tc>
        <w:tc>
          <w:tcPr>
            <w:tcW w:w="62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D45FBB" w14:textId="052EC34D" w:rsidR="002D1E85" w:rsidRPr="006A2FC6" w:rsidRDefault="00AE6043" w:rsidP="002D1E85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4. </w:t>
            </w:r>
            <w:r w:rsidR="00932179">
              <w:rPr>
                <w:rFonts w:ascii="Times New Roman" w:eastAsia="Times New Roman" w:hAnsi="Times New Roman" w:cs="Times New Roman"/>
                <w:sz w:val="24"/>
                <w:szCs w:val="24"/>
              </w:rPr>
              <w:t>Не требуется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1E85" w:rsidRPr="008F6A58" w14:paraId="4F12AD1E" w14:textId="77777777" w:rsidTr="00D23BAB">
        <w:trPr>
          <w:trHeight w:val="416"/>
        </w:trPr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6A95E04" w14:textId="2604DFEE" w:rsidR="002D1E85" w:rsidRPr="006A2FC6" w:rsidRDefault="002D1E85" w:rsidP="002D1E85">
            <w:pPr>
              <w:tabs>
                <w:tab w:val="left" w:pos="299"/>
              </w:tabs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>5</w:t>
            </w:r>
            <w:r w:rsidR="00AE60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 xml:space="preserve"> Вид строительства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886EE2" w14:textId="002A9B8A" w:rsidR="002D1E85" w:rsidRPr="006A2FC6" w:rsidRDefault="00AE6043" w:rsidP="002D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5. </w:t>
            </w:r>
            <w:r w:rsidR="001D446B">
              <w:rPr>
                <w:rFonts w:ascii="Times New Roman" w:eastAsia="Times New Roman" w:hAnsi="Times New Roman" w:cs="Times New Roman"/>
                <w:sz w:val="24"/>
                <w:szCs w:val="24"/>
              </w:rPr>
              <w:t>Возведение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1E85" w:rsidRPr="008F6A58" w14:paraId="7ECA7713" w14:textId="77777777" w:rsidTr="00D23BAB">
        <w:trPr>
          <w:trHeight w:val="418"/>
        </w:trPr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A8829A6" w14:textId="7D9DADAF" w:rsidR="002D1E85" w:rsidRPr="006A2FC6" w:rsidRDefault="002D1E85" w:rsidP="002D1E85">
            <w:pPr>
              <w:tabs>
                <w:tab w:val="left" w:pos="299"/>
              </w:tabs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6A2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6</w:t>
            </w:r>
            <w:r w:rsidR="00AE60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 xml:space="preserve"> Вид проектирования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B27F4C" w14:textId="42354791" w:rsidR="002D1E85" w:rsidRPr="006A2FC6" w:rsidRDefault="00AE6043" w:rsidP="002D1E85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 xml:space="preserve">6. </w:t>
            </w:r>
            <w:r w:rsidR="002D1E85" w:rsidRPr="006A2FC6">
              <w:rPr>
                <w:rFonts w:ascii="Times New Roman" w:eastAsia="Times New Roman" w:hAnsi="Times New Roman" w:cs="Times New Roman"/>
                <w:sz w:val="24"/>
                <w:szCs w:val="24"/>
              </w:rPr>
              <w:t>Разработка индивидуального проекта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1E85" w:rsidRPr="008F6A58" w14:paraId="2093DCD8" w14:textId="77777777" w:rsidTr="00D23BAB">
        <w:trPr>
          <w:trHeight w:val="379"/>
        </w:trPr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8470678" w14:textId="11074B36" w:rsidR="002D1E85" w:rsidRPr="006A2FC6" w:rsidRDefault="002D1E85" w:rsidP="002D1E85">
            <w:pPr>
              <w:tabs>
                <w:tab w:val="left" w:pos="299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>7</w:t>
            </w:r>
            <w:r w:rsidR="00AE604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 xml:space="preserve"> Вид проектной документации</w:t>
            </w:r>
          </w:p>
        </w:tc>
        <w:tc>
          <w:tcPr>
            <w:tcW w:w="62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7CFF918" w14:textId="60070B90" w:rsidR="002D1E85" w:rsidRPr="00917C27" w:rsidRDefault="00917C27" w:rsidP="002D1E85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 Н</w:t>
            </w: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>а бумажном носителе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E85" w:rsidRPr="006A2FC6">
              <w:rPr>
                <w:rFonts w:ascii="Times New Roman" w:hAnsi="Times New Roman" w:cs="Times New Roman"/>
                <w:sz w:val="24"/>
                <w:szCs w:val="24"/>
              </w:rPr>
              <w:t>и в виде электронного документа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1E85" w:rsidRPr="008F6A58" w14:paraId="3D34AC66" w14:textId="77777777" w:rsidTr="00D23BAB">
        <w:trPr>
          <w:trHeight w:val="379"/>
        </w:trPr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38C1D1D" w14:textId="095389C7" w:rsidR="002D1E85" w:rsidRPr="006A2FC6" w:rsidRDefault="008B206A" w:rsidP="002D1E85">
            <w:pPr>
              <w:tabs>
                <w:tab w:val="left" w:pos="299"/>
              </w:tabs>
              <w:snapToGrid w:val="0"/>
              <w:spacing w:after="0" w:line="240" w:lineRule="auto"/>
              <w:ind w:hanging="104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2D1E85" w:rsidRPr="006A2FC6">
              <w:rPr>
                <w:rFonts w:ascii="Times New Roman" w:hAnsi="Times New Roman" w:cs="Times New Roman"/>
                <w:sz w:val="24"/>
                <w:szCs w:val="24"/>
              </w:rPr>
              <w:t>8</w:t>
            </w:r>
            <w:r w:rsidR="00917C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2D1E85" w:rsidRPr="006A2FC6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Дополнительные требования к информационной модели* (в случае ее разработки)</w:t>
            </w:r>
          </w:p>
        </w:tc>
        <w:tc>
          <w:tcPr>
            <w:tcW w:w="62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1145C8CA" w14:textId="12BC7B80" w:rsidR="002D1E85" w:rsidRPr="006A2FC6" w:rsidRDefault="00917C27" w:rsidP="002D1E85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8. </w:t>
            </w:r>
            <w:r w:rsidR="002D1E8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Требования отсутствуют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2D1E85" w:rsidRPr="008F6A58" w14:paraId="071C7F20" w14:textId="77777777" w:rsidTr="00D23BAB">
        <w:trPr>
          <w:trHeight w:val="379"/>
        </w:trPr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8C695AE" w14:textId="63DA8A01" w:rsidR="002D1E85" w:rsidRPr="006A2FC6" w:rsidRDefault="002D1E85" w:rsidP="002D1E85">
            <w:pPr>
              <w:tabs>
                <w:tab w:val="center" w:pos="1727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>9</w:t>
            </w:r>
            <w:r w:rsidR="00917C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 xml:space="preserve"> Стадийность проектирования</w:t>
            </w:r>
          </w:p>
        </w:tc>
        <w:tc>
          <w:tcPr>
            <w:tcW w:w="621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68F8C5" w14:textId="39EB037C" w:rsidR="002D1E85" w:rsidRPr="006A2FC6" w:rsidRDefault="00917C27" w:rsidP="002D1E8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9. </w:t>
            </w:r>
            <w:r w:rsidR="002D1E85" w:rsidRPr="006A2FC6">
              <w:rPr>
                <w:rFonts w:ascii="Times New Roman" w:hAnsi="Times New Roman" w:cs="Times New Roman"/>
                <w:sz w:val="24"/>
                <w:szCs w:val="24"/>
              </w:rPr>
              <w:t>Одностадийное, строительный проект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1E85" w:rsidRPr="008F6A58" w14:paraId="55711584" w14:textId="77777777" w:rsidTr="00D23BAB">
        <w:trPr>
          <w:trHeight w:val="379"/>
        </w:trPr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6B45B521" w14:textId="07F17628" w:rsidR="002D1E85" w:rsidRPr="006A2FC6" w:rsidRDefault="002D1E85" w:rsidP="002D1E85">
            <w:pPr>
              <w:tabs>
                <w:tab w:val="left" w:pos="299"/>
              </w:tabs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>10</w:t>
            </w:r>
            <w:r w:rsidR="00917C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 xml:space="preserve"> Выделение очередей, пусковых комплексов, этапов строительства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6C42B044" w14:textId="55AEB9E1" w:rsidR="002D1E85" w:rsidRPr="006A2FC6" w:rsidRDefault="00917C27" w:rsidP="002D1E85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10. </w:t>
            </w:r>
            <w:r w:rsidR="008B206A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Не требуется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2D1E85" w:rsidRPr="008F6A58" w14:paraId="5B46EB5A" w14:textId="77777777" w:rsidTr="00D23BAB">
        <w:trPr>
          <w:trHeight w:val="379"/>
        </w:trPr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E5349AF" w14:textId="2B1DCADA" w:rsidR="002D1E85" w:rsidRPr="006A2FC6" w:rsidRDefault="002D1E85" w:rsidP="002D1E85">
            <w:pPr>
              <w:tabs>
                <w:tab w:val="left" w:pos="299"/>
              </w:tabs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/>
                <w:bCs/>
                <w:sz w:val="24"/>
                <w:szCs w:val="24"/>
                <w:lang w:eastAsia="ar-SA"/>
              </w:rPr>
            </w:pP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>11</w:t>
            </w:r>
            <w:r w:rsidR="00917C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 xml:space="preserve"> Параллельное проектирование и строительство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0C3EAB86" w14:textId="511E61B0" w:rsidR="002D1E85" w:rsidRPr="006A2FC6" w:rsidRDefault="00917C27" w:rsidP="002D1E8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11. </w:t>
            </w:r>
            <w:r w:rsidR="008B206A" w:rsidRPr="008B206A">
              <w:rPr>
                <w:rFonts w:ascii="Times New Roman" w:hAnsi="Times New Roman" w:cs="Times New Roman"/>
                <w:sz w:val="24"/>
                <w:szCs w:val="24"/>
              </w:rPr>
              <w:t>Не требу</w:t>
            </w:r>
            <w:r w:rsidR="008B206A">
              <w:rPr>
                <w:rFonts w:ascii="Times New Roman" w:hAnsi="Times New Roman" w:cs="Times New Roman"/>
                <w:sz w:val="24"/>
                <w:szCs w:val="24"/>
              </w:rPr>
              <w:t>е</w:t>
            </w:r>
            <w:r w:rsidR="008B206A" w:rsidRPr="008B206A">
              <w:rPr>
                <w:rFonts w:ascii="Times New Roman" w:hAnsi="Times New Roman" w:cs="Times New Roman"/>
                <w:sz w:val="24"/>
                <w:szCs w:val="24"/>
              </w:rPr>
              <w:t>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1E85" w:rsidRPr="008F6A58" w14:paraId="051E8A97" w14:textId="77777777" w:rsidTr="00D23BAB">
        <w:trPr>
          <w:trHeight w:val="379"/>
        </w:trPr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4ABFB3F6" w14:textId="15967581" w:rsidR="002D1E85" w:rsidRPr="006A2FC6" w:rsidRDefault="002D1E85" w:rsidP="008470BC">
            <w:pPr>
              <w:tabs>
                <w:tab w:val="left" w:pos="299"/>
              </w:tabs>
              <w:snapToGrid w:val="0"/>
              <w:spacing w:after="0" w:line="280" w:lineRule="exact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>12</w:t>
            </w:r>
            <w:r w:rsidR="00917C2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 xml:space="preserve"> Перечень работ и услуг, поручаемых заказчиком проектной организации-исполнителю (предмет договора подряда на выполнение проектных и изыскательских работ и авторский надзор)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65BE1703" w14:textId="77777777" w:rsidR="001A3AF8" w:rsidRDefault="00917C27" w:rsidP="008470BC">
            <w:pPr>
              <w:pStyle w:val="ac"/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12.1. </w:t>
            </w:r>
            <w:r w:rsidR="00A378B0" w:rsidRPr="00A378B0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Выполнить в необходимом </w:t>
            </w:r>
            <w:r w:rsidR="0000708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для проектирования </w:t>
            </w:r>
            <w:r w:rsidR="00A378B0" w:rsidRPr="00A378B0">
              <w:rPr>
                <w:rFonts w:ascii="Times New Roman" w:hAnsi="Times New Roman"/>
                <w:sz w:val="24"/>
                <w:szCs w:val="24"/>
                <w:lang w:val="ru-RU"/>
              </w:rPr>
              <w:t>объеме</w:t>
            </w:r>
            <w:r w:rsidR="001A3AF8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14:paraId="7FE7738B" w14:textId="2B195813" w:rsidR="001A3AF8" w:rsidRDefault="001A3AF8" w:rsidP="008470BC">
            <w:pPr>
              <w:pStyle w:val="ac"/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-</w:t>
            </w:r>
            <w:r w:rsidR="00917C27" w:rsidRPr="00917C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инженерно-геодезические</w:t>
            </w:r>
            <w:r w:rsidRPr="00917C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изыскания</w:t>
            </w:r>
            <w:r w:rsidR="00917C27" w:rsidRPr="00917C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, </w:t>
            </w:r>
            <w:r w:rsidRPr="00917C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с использованием материалов инженерных изысканий, выполненных на предпроектной стадии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;</w:t>
            </w:r>
          </w:p>
          <w:p w14:paraId="3767BD28" w14:textId="2B2F0C74" w:rsidR="00A378B0" w:rsidRDefault="001A3AF8" w:rsidP="008470BC">
            <w:pPr>
              <w:pStyle w:val="ac"/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- </w:t>
            </w:r>
            <w:r w:rsidRPr="00917C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инженерно</w:t>
            </w:r>
            <w:r w:rsidR="00917C27" w:rsidRPr="00917C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noBreakHyphen/>
              <w:t>геологические и п</w:t>
            </w:r>
            <w:r w:rsidR="00F51F6A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ри</w:t>
            </w:r>
            <w:r w:rsidR="00917C27" w:rsidRPr="00917C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необходимости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br/>
            </w:r>
            <w:r w:rsidR="00917C27" w:rsidRPr="00917C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-</w:t>
            </w:r>
            <w:proofErr w:type="spellStart"/>
            <w:r w:rsidR="00917C27" w:rsidRPr="00917C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геоэкологические</w:t>
            </w:r>
            <w:proofErr w:type="spellEnd"/>
            <w:r w:rsidR="00917C27" w:rsidRPr="00917C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 xml:space="preserve"> изыскания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, в том числе</w:t>
            </w:r>
            <w:r w:rsidR="00A378B0" w:rsidRPr="00A378B0">
              <w:rPr>
                <w:rFonts w:ascii="Times New Roman" w:hAnsi="Times New Roman"/>
                <w:sz w:val="24"/>
                <w:szCs w:val="24"/>
                <w:lang w:val="ru-RU"/>
              </w:rPr>
              <w:t>:</w:t>
            </w:r>
          </w:p>
          <w:p w14:paraId="3EDE81CA" w14:textId="65F0D0AE" w:rsidR="001D446B" w:rsidRPr="001D446B" w:rsidRDefault="001A3AF8" w:rsidP="008470BC">
            <w:pPr>
              <w:pStyle w:val="ac"/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 </w:t>
            </w:r>
            <w:r w:rsidR="001D446B" w:rsidRPr="001D446B">
              <w:rPr>
                <w:rFonts w:ascii="Times New Roman" w:hAnsi="Times New Roman"/>
                <w:sz w:val="24"/>
                <w:szCs w:val="24"/>
                <w:lang w:val="ru-RU"/>
              </w:rPr>
              <w:t>обследование грунта на предмет заражения семенами борщевика «Сосновского»;</w:t>
            </w:r>
          </w:p>
          <w:p w14:paraId="0C3B3064" w14:textId="5614F11D" w:rsidR="001D446B" w:rsidRDefault="001A3AF8" w:rsidP="008470BC">
            <w:pPr>
              <w:pStyle w:val="ac"/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</w:t>
            </w:r>
            <w:r w:rsidR="001D446B" w:rsidRPr="001D446B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обследование грунта на предмет загрязненности почвы тяжелыми металлами и нефтепродуктами</w:t>
            </w:r>
            <w:r w:rsidR="00917C27">
              <w:rPr>
                <w:rFonts w:ascii="Times New Roman" w:hAnsi="Times New Roman"/>
                <w:sz w:val="24"/>
                <w:szCs w:val="24"/>
                <w:lang w:val="ru-RU"/>
              </w:rPr>
              <w:t>;</w:t>
            </w:r>
          </w:p>
          <w:p w14:paraId="131343CF" w14:textId="070E42BB" w:rsidR="00917C27" w:rsidRDefault="001A3AF8" w:rsidP="008470BC">
            <w:pPr>
              <w:pStyle w:val="ac"/>
              <w:spacing w:line="280" w:lineRule="exact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     </w:t>
            </w:r>
            <w:r w:rsidR="00917C27">
              <w:rPr>
                <w:rFonts w:ascii="Times New Roman" w:hAnsi="Times New Roman"/>
                <w:sz w:val="24"/>
                <w:szCs w:val="24"/>
                <w:lang w:val="ru-RU"/>
              </w:rPr>
              <w:t xml:space="preserve"> </w:t>
            </w:r>
            <w:r w:rsidR="00917C27" w:rsidRPr="00917C27">
              <w:rPr>
                <w:rFonts w:ascii="Times New Roman" w:eastAsia="Times New Roman" w:hAnsi="Times New Roman" w:cs="Times New Roman"/>
                <w:sz w:val="24"/>
                <w:szCs w:val="24"/>
                <w:lang w:val="ru-RU" w:eastAsia="zh-CN"/>
              </w:rPr>
              <w:t>выявления мест обитания диких животных и мест произрастания дикорастущих растений, включенных в Красную книгу РБ, с расчетом компенсаций за вредное воздействие на объекты животного мира и (или) среду их обитания</w:t>
            </w:r>
          </w:p>
          <w:p w14:paraId="5946E036" w14:textId="5F7E9FD5" w:rsidR="005217F6" w:rsidRPr="00A378B0" w:rsidRDefault="001A3AF8" w:rsidP="008470BC">
            <w:pPr>
              <w:pStyle w:val="ac"/>
              <w:spacing w:line="280" w:lineRule="exact"/>
              <w:jc w:val="both"/>
              <w:rPr>
                <w:rFonts w:ascii="Times New Roman" w:hAnsi="Times New Roman"/>
                <w:sz w:val="24"/>
                <w:szCs w:val="24"/>
                <w:lang w:val="ru-RU"/>
              </w:rPr>
            </w:pPr>
            <w:r>
              <w:rPr>
                <w:rFonts w:ascii="Times New Roman" w:hAnsi="Times New Roman"/>
                <w:sz w:val="24"/>
                <w:szCs w:val="24"/>
                <w:lang w:val="ru-RU"/>
              </w:rPr>
              <w:t>12.2. С</w:t>
            </w:r>
            <w:r w:rsidR="005217F6" w:rsidRPr="005217F6">
              <w:rPr>
                <w:rFonts w:ascii="Times New Roman" w:hAnsi="Times New Roman"/>
                <w:sz w:val="24"/>
                <w:szCs w:val="24"/>
                <w:lang w:val="ru-RU"/>
              </w:rPr>
              <w:t>оставить акты общего осмотра, дефектные акты технического состояния инженерных систем и элементов благоустройства</w:t>
            </w:r>
            <w:r>
              <w:rPr>
                <w:rFonts w:ascii="Times New Roman" w:hAnsi="Times New Roman"/>
                <w:sz w:val="24"/>
                <w:szCs w:val="24"/>
                <w:lang w:val="ru-RU"/>
              </w:rPr>
              <w:t>.</w:t>
            </w:r>
          </w:p>
          <w:p w14:paraId="73783561" w14:textId="77777777" w:rsidR="001A3AF8" w:rsidRPr="001A3AF8" w:rsidRDefault="001A3AF8" w:rsidP="001A3AF8">
            <w:pPr>
              <w:pStyle w:val="ab"/>
              <w:spacing w:line="280" w:lineRule="exact"/>
              <w:rPr>
                <w:szCs w:val="24"/>
              </w:rPr>
            </w:pPr>
            <w:r>
              <w:rPr>
                <w:szCs w:val="24"/>
              </w:rPr>
              <w:t>12.3. Разработать</w:t>
            </w:r>
            <w:r w:rsidR="001F0171">
              <w:rPr>
                <w:szCs w:val="24"/>
              </w:rPr>
              <w:t xml:space="preserve"> </w:t>
            </w:r>
            <w:r w:rsidR="00A378B0" w:rsidRPr="00A378B0">
              <w:rPr>
                <w:szCs w:val="24"/>
              </w:rPr>
              <w:t>проектно-сметную документацию строительного проекта (в объеме, необходимом и достаточном для выполнения строительно-монтажных работ</w:t>
            </w:r>
            <w:r w:rsidR="005217F6">
              <w:rPr>
                <w:szCs w:val="24"/>
              </w:rPr>
              <w:t>,</w:t>
            </w:r>
            <w:r w:rsidR="005217F6" w:rsidRPr="005217F6">
              <w:rPr>
                <w:szCs w:val="24"/>
              </w:rPr>
              <w:t xml:space="preserve"> пусконаладочных работ, обеспечения строительства оборудованием, изделиями и материалами и ввода объекта в эксплуатацию</w:t>
            </w:r>
            <w:r w:rsidR="00A378B0" w:rsidRPr="00A378B0">
              <w:rPr>
                <w:szCs w:val="24"/>
              </w:rPr>
              <w:t xml:space="preserve">) в соответствии с СН1.02.02-2023 «Состав и содержание проектной </w:t>
            </w:r>
            <w:r w:rsidR="00A378B0" w:rsidRPr="00F97997">
              <w:rPr>
                <w:szCs w:val="24"/>
              </w:rPr>
              <w:t>документации»</w:t>
            </w:r>
            <w:r w:rsidR="00732CE8" w:rsidRPr="00F97997">
              <w:rPr>
                <w:szCs w:val="24"/>
              </w:rPr>
              <w:t xml:space="preserve"> и </w:t>
            </w:r>
            <w:r w:rsidR="00F97997" w:rsidRPr="00F97997">
              <w:rPr>
                <w:szCs w:val="24"/>
              </w:rPr>
              <w:t>с учетом требований и решений предусмотренных в</w:t>
            </w:r>
            <w:r w:rsidR="00732CE8" w:rsidRPr="00F97997">
              <w:rPr>
                <w:szCs w:val="24"/>
              </w:rPr>
              <w:t xml:space="preserve"> </w:t>
            </w:r>
            <w:r w:rsidR="00F97997" w:rsidRPr="00F97997">
              <w:rPr>
                <w:szCs w:val="24"/>
              </w:rPr>
              <w:t>предпроектной (</w:t>
            </w:r>
            <w:r w:rsidR="00F97997" w:rsidRPr="001A3AF8">
              <w:rPr>
                <w:szCs w:val="24"/>
              </w:rPr>
              <w:t>предынвестиционной) документацией №</w:t>
            </w:r>
            <w:r w:rsidR="00C219C9" w:rsidRPr="001A3AF8">
              <w:rPr>
                <w:szCs w:val="24"/>
              </w:rPr>
              <w:t>25-11-20</w:t>
            </w:r>
            <w:r w:rsidR="00F97997" w:rsidRPr="001A3AF8">
              <w:rPr>
                <w:szCs w:val="24"/>
              </w:rPr>
              <w:t xml:space="preserve"> разработанной </w:t>
            </w:r>
            <w:r w:rsidR="00C219C9" w:rsidRPr="001A3AF8">
              <w:rPr>
                <w:szCs w:val="24"/>
              </w:rPr>
              <w:t>ООО</w:t>
            </w:r>
            <w:r w:rsidR="00F97997" w:rsidRPr="001A3AF8">
              <w:rPr>
                <w:szCs w:val="24"/>
              </w:rPr>
              <w:t xml:space="preserve"> «Э</w:t>
            </w:r>
            <w:r w:rsidR="00C219C9" w:rsidRPr="001A3AF8">
              <w:rPr>
                <w:szCs w:val="24"/>
              </w:rPr>
              <w:t>КСПЕРТЭНЕРГО</w:t>
            </w:r>
            <w:r w:rsidR="00F97997" w:rsidRPr="001A3AF8">
              <w:rPr>
                <w:szCs w:val="24"/>
              </w:rPr>
              <w:t>»</w:t>
            </w:r>
            <w:r w:rsidRPr="001A3AF8">
              <w:rPr>
                <w:szCs w:val="24"/>
              </w:rPr>
              <w:t>.</w:t>
            </w:r>
          </w:p>
          <w:p w14:paraId="17FF3F51" w14:textId="3CC4E4A3" w:rsidR="001A3AF8" w:rsidRPr="001A3AF8" w:rsidRDefault="005217F6" w:rsidP="001A3AF8">
            <w:pPr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3AF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A3AF8" w:rsidRPr="001A3AF8">
              <w:rPr>
                <w:rFonts w:ascii="Times New Roman" w:hAnsi="Times New Roman" w:cs="Times New Roman"/>
                <w:sz w:val="24"/>
                <w:szCs w:val="24"/>
              </w:rPr>
              <w:t>12.4.</w:t>
            </w:r>
            <w:r w:rsidR="001A3AF8" w:rsidRPr="001A3AF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Проектом предусмотреть:</w:t>
            </w:r>
          </w:p>
          <w:p w14:paraId="362CB721" w14:textId="77777777" w:rsidR="001A3AF8" w:rsidRPr="001A3AF8" w:rsidRDefault="001A3AF8" w:rsidP="001A3A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3AF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благоустройство территории;</w:t>
            </w:r>
          </w:p>
          <w:p w14:paraId="6C7A495F" w14:textId="77777777" w:rsidR="001A3AF8" w:rsidRPr="001A3AF8" w:rsidRDefault="001A3AF8" w:rsidP="001A3A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3AF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- сводный план инженерных сетей и сооружений на сетях; </w:t>
            </w:r>
          </w:p>
          <w:p w14:paraId="2A5DC04B" w14:textId="77777777" w:rsidR="001A3AF8" w:rsidRPr="001A3AF8" w:rsidRDefault="001A3AF8" w:rsidP="001A3AF8">
            <w:pPr>
              <w:suppressAutoHyphens/>
              <w:autoSpaceDE w:val="0"/>
              <w:autoSpaceDN w:val="0"/>
              <w:adjustRightInd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1A3AF8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- восстановление благоустройства и озеленения после прокладки, выноса инженерных сетей и строительных работ;</w:t>
            </w:r>
          </w:p>
          <w:p w14:paraId="6E309F51" w14:textId="01DFBCE6" w:rsidR="000031E5" w:rsidRPr="000031E5" w:rsidRDefault="001A3AF8" w:rsidP="000031E5">
            <w:pPr>
              <w:pStyle w:val="ab"/>
              <w:spacing w:line="280" w:lineRule="exact"/>
              <w:rPr>
                <w:szCs w:val="24"/>
                <w:lang w:eastAsia="ru-RU"/>
              </w:rPr>
            </w:pPr>
            <w:r w:rsidRPr="001A3AF8">
              <w:rPr>
                <w:szCs w:val="24"/>
                <w:lang w:eastAsia="zh-CN"/>
              </w:rPr>
              <w:t>- удаление объектов растительного мира в границах и объемах, необходимых для проведения работ.</w:t>
            </w:r>
            <w:r w:rsidRPr="001A3AF8">
              <w:rPr>
                <w:szCs w:val="24"/>
                <w:lang w:eastAsia="ru-RU"/>
              </w:rPr>
              <w:t xml:space="preserve"> Составить ведомость удаляемых и пересаживаемых</w:t>
            </w:r>
            <w:r w:rsidR="000031E5">
              <w:t xml:space="preserve"> </w:t>
            </w:r>
            <w:r w:rsidR="000031E5" w:rsidRPr="000031E5">
              <w:rPr>
                <w:szCs w:val="24"/>
                <w:lang w:eastAsia="ru-RU"/>
              </w:rPr>
              <w:t>деревьев и кустарников. Выполнить расчет компенсации за удаляемые объекты растительного мира;</w:t>
            </w:r>
          </w:p>
          <w:p w14:paraId="5A5CE5BA" w14:textId="77777777" w:rsidR="000031E5" w:rsidRPr="000031E5" w:rsidRDefault="000031E5" w:rsidP="000031E5">
            <w:pPr>
              <w:pStyle w:val="ab"/>
              <w:spacing w:line="280" w:lineRule="exact"/>
              <w:rPr>
                <w:szCs w:val="24"/>
                <w:lang w:eastAsia="ru-RU"/>
              </w:rPr>
            </w:pPr>
            <w:r w:rsidRPr="000031E5">
              <w:rPr>
                <w:szCs w:val="24"/>
                <w:lang w:eastAsia="ru-RU"/>
              </w:rPr>
              <w:lastRenderedPageBreak/>
              <w:t>- таксационное обследование существующих зеленых насаждений с составлением инвентаризационного плана и ведомости;</w:t>
            </w:r>
          </w:p>
          <w:p w14:paraId="38E601CA" w14:textId="77777777" w:rsidR="000031E5" w:rsidRPr="000031E5" w:rsidRDefault="000031E5" w:rsidP="000031E5">
            <w:pPr>
              <w:pStyle w:val="ab"/>
              <w:spacing w:line="280" w:lineRule="exact"/>
              <w:rPr>
                <w:szCs w:val="24"/>
                <w:lang w:eastAsia="ru-RU"/>
              </w:rPr>
            </w:pPr>
            <w:r w:rsidRPr="000031E5">
              <w:rPr>
                <w:szCs w:val="24"/>
                <w:lang w:eastAsia="ru-RU"/>
              </w:rPr>
              <w:t>-раздел «Организация строительства»;</w:t>
            </w:r>
          </w:p>
          <w:p w14:paraId="6ADF6777" w14:textId="77777777" w:rsidR="000031E5" w:rsidRPr="000031E5" w:rsidRDefault="000031E5" w:rsidP="000031E5">
            <w:pPr>
              <w:pStyle w:val="ab"/>
              <w:spacing w:line="280" w:lineRule="exact"/>
              <w:rPr>
                <w:szCs w:val="24"/>
                <w:lang w:eastAsia="ru-RU"/>
              </w:rPr>
            </w:pPr>
            <w:r w:rsidRPr="000031E5">
              <w:rPr>
                <w:szCs w:val="24"/>
                <w:lang w:eastAsia="ru-RU"/>
              </w:rPr>
              <w:t>-раздел «Охрана окружающей среды»;</w:t>
            </w:r>
          </w:p>
          <w:p w14:paraId="17912C34" w14:textId="77777777" w:rsidR="000031E5" w:rsidRPr="000031E5" w:rsidRDefault="000031E5" w:rsidP="000031E5">
            <w:pPr>
              <w:pStyle w:val="ab"/>
              <w:spacing w:line="280" w:lineRule="exact"/>
              <w:rPr>
                <w:szCs w:val="24"/>
                <w:lang w:eastAsia="ru-RU"/>
              </w:rPr>
            </w:pPr>
            <w:r w:rsidRPr="000031E5">
              <w:rPr>
                <w:szCs w:val="24"/>
                <w:lang w:eastAsia="ru-RU"/>
              </w:rPr>
              <w:t>- раздел «Инженерно-технические мероприятия гражданской обороны»;</w:t>
            </w:r>
          </w:p>
          <w:p w14:paraId="0302486C" w14:textId="77777777" w:rsidR="000031E5" w:rsidRPr="000031E5" w:rsidRDefault="000031E5" w:rsidP="000031E5">
            <w:pPr>
              <w:pStyle w:val="ab"/>
              <w:spacing w:line="280" w:lineRule="exact"/>
              <w:rPr>
                <w:szCs w:val="24"/>
                <w:lang w:eastAsia="ru-RU"/>
              </w:rPr>
            </w:pPr>
            <w:r w:rsidRPr="000031E5">
              <w:rPr>
                <w:szCs w:val="24"/>
                <w:lang w:eastAsia="ru-RU"/>
              </w:rPr>
              <w:t>- предусмотреть рациональную схему транспортно-пешеходных связей в увязке с прилегающими территориями, обеспечив оптимальную пешеходную доступность к объектам социально-бытового назначения;</w:t>
            </w:r>
          </w:p>
          <w:p w14:paraId="76532574" w14:textId="77777777" w:rsidR="002D1E85" w:rsidRDefault="000031E5" w:rsidP="000031E5">
            <w:pPr>
              <w:pStyle w:val="ab"/>
              <w:spacing w:line="280" w:lineRule="exact"/>
              <w:rPr>
                <w:szCs w:val="24"/>
                <w:lang w:eastAsia="ru-RU"/>
              </w:rPr>
            </w:pPr>
            <w:r w:rsidRPr="000031E5">
              <w:rPr>
                <w:szCs w:val="24"/>
                <w:lang w:eastAsia="ru-RU"/>
              </w:rPr>
              <w:t>- сметную документацию на пуско-наладочные работы, с включением в сводный сметный расчет.</w:t>
            </w:r>
          </w:p>
          <w:p w14:paraId="286D0711" w14:textId="02D25878" w:rsidR="000031E5" w:rsidRDefault="000031E5" w:rsidP="000031E5">
            <w:pPr>
              <w:pStyle w:val="ab"/>
              <w:spacing w:line="280" w:lineRule="exact"/>
            </w:pPr>
            <w:r>
              <w:t xml:space="preserve">12.5. Согласование проектной документации проводить в установленном порядке. </w:t>
            </w:r>
          </w:p>
          <w:p w14:paraId="5A98A8A4" w14:textId="6A71A735" w:rsidR="007F216F" w:rsidRDefault="00664836" w:rsidP="00664836">
            <w:pPr>
              <w:pStyle w:val="ab"/>
              <w:rPr>
                <w:szCs w:val="24"/>
              </w:rPr>
            </w:pPr>
            <w:r>
              <w:rPr>
                <w:szCs w:val="24"/>
              </w:rPr>
              <w:t xml:space="preserve">Получить </w:t>
            </w:r>
            <w:r w:rsidR="007F216F">
              <w:rPr>
                <w:szCs w:val="24"/>
              </w:rPr>
              <w:t xml:space="preserve">согласование управления по образованию администрации Партизанского района </w:t>
            </w:r>
            <w:proofErr w:type="spellStart"/>
            <w:r w:rsidR="007F216F">
              <w:rPr>
                <w:szCs w:val="24"/>
              </w:rPr>
              <w:t>г.Минска</w:t>
            </w:r>
            <w:proofErr w:type="spellEnd"/>
            <w:r>
              <w:rPr>
                <w:szCs w:val="24"/>
              </w:rPr>
              <w:t xml:space="preserve"> и</w:t>
            </w:r>
            <w:r w:rsidR="007F216F">
              <w:rPr>
                <w:szCs w:val="24"/>
              </w:rPr>
              <w:t xml:space="preserve"> комитета по образованию Мингорисполкома</w:t>
            </w:r>
            <w:r>
              <w:rPr>
                <w:szCs w:val="24"/>
              </w:rPr>
              <w:t>.</w:t>
            </w:r>
          </w:p>
          <w:p w14:paraId="25288C80" w14:textId="07F748C2" w:rsidR="00664836" w:rsidRDefault="00664836" w:rsidP="00664836">
            <w:pPr>
              <w:pStyle w:val="ab"/>
            </w:pPr>
            <w:r>
              <w:rPr>
                <w:szCs w:val="24"/>
              </w:rPr>
              <w:t>Получить согласования в КУП «Минский городской центр инжиниринговых услуг» (кабинет согласований).</w:t>
            </w:r>
          </w:p>
          <w:p w14:paraId="79B4D0F1" w14:textId="77777777" w:rsidR="000031E5" w:rsidRDefault="000031E5" w:rsidP="000031E5">
            <w:pPr>
              <w:pStyle w:val="ab"/>
              <w:spacing w:line="280" w:lineRule="exact"/>
            </w:pPr>
            <w:r>
              <w:t>Получить заключение комитета архитектуры и градостроительства Мингорисполкома.</w:t>
            </w:r>
          </w:p>
          <w:p w14:paraId="28C0AF7A" w14:textId="77777777" w:rsidR="000031E5" w:rsidRDefault="000031E5" w:rsidP="000031E5">
            <w:pPr>
              <w:pStyle w:val="ab"/>
              <w:spacing w:line="280" w:lineRule="exact"/>
            </w:pPr>
            <w:r>
              <w:t>Подготовить проектную документацию к ее передаче в органы государственной экспертизы.</w:t>
            </w:r>
          </w:p>
          <w:p w14:paraId="0318B3F7" w14:textId="77777777" w:rsidR="000031E5" w:rsidRDefault="000031E5" w:rsidP="000031E5">
            <w:pPr>
              <w:pStyle w:val="ab"/>
              <w:spacing w:line="280" w:lineRule="exact"/>
            </w:pPr>
            <w:r>
              <w:t>Обеспечить сопровождение прохождения государственной экспертизы с получением положительного заключения.</w:t>
            </w:r>
          </w:p>
          <w:p w14:paraId="65BCB9A2" w14:textId="441DDE97" w:rsidR="000031E5" w:rsidRDefault="000031E5" w:rsidP="000031E5">
            <w:pPr>
              <w:pStyle w:val="ab"/>
              <w:spacing w:line="280" w:lineRule="exact"/>
            </w:pPr>
            <w:r>
              <w:t>Получить заключение экологической экспертизы при необходимости.</w:t>
            </w:r>
          </w:p>
          <w:p w14:paraId="48F110CF" w14:textId="7325FF13" w:rsidR="00747748" w:rsidRDefault="00747748" w:rsidP="000031E5">
            <w:pPr>
              <w:pStyle w:val="ab"/>
              <w:spacing w:line="280" w:lineRule="exact"/>
            </w:pPr>
            <w:r>
              <w:t>Получить декларацию безопасности на проектную документацию</w:t>
            </w:r>
          </w:p>
          <w:p w14:paraId="65C9ADD4" w14:textId="0167C983" w:rsidR="000031E5" w:rsidRPr="00A378B0" w:rsidRDefault="000031E5" w:rsidP="000031E5">
            <w:pPr>
              <w:pStyle w:val="ab"/>
              <w:spacing w:line="280" w:lineRule="exact"/>
            </w:pPr>
            <w:r>
              <w:t>12.6. Авторский надзор осуществлять по отдельному договору. Обеспечить проведение авторского надзора на всех стадиях реализации проекта.</w:t>
            </w:r>
          </w:p>
        </w:tc>
      </w:tr>
      <w:tr w:rsidR="002D1E85" w:rsidRPr="008F6A58" w14:paraId="036FFDA6" w14:textId="77777777" w:rsidTr="00D23BAB">
        <w:trPr>
          <w:trHeight w:val="379"/>
        </w:trPr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FB77DE5" w14:textId="05AA5307" w:rsidR="002D1E85" w:rsidRPr="006A2FC6" w:rsidRDefault="002D1E85" w:rsidP="002D1E85">
            <w:pPr>
              <w:tabs>
                <w:tab w:val="left" w:pos="299"/>
              </w:tabs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6A2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13</w:t>
            </w:r>
            <w:r w:rsidR="000031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 xml:space="preserve"> Источники финансирования строительства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D65BF7D" w14:textId="2EC84B2A" w:rsidR="002D1E85" w:rsidRPr="0000708B" w:rsidRDefault="000031E5" w:rsidP="002D1E8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13. Б</w:t>
            </w:r>
            <w:r w:rsidR="008B206A">
              <w:rPr>
                <w:rFonts w:ascii="Times New Roman" w:hAnsi="Times New Roman" w:cs="Times New Roman"/>
                <w:bCs/>
                <w:sz w:val="24"/>
                <w:szCs w:val="24"/>
              </w:rPr>
              <w:t>юджет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 г. Минска.</w:t>
            </w:r>
          </w:p>
        </w:tc>
      </w:tr>
      <w:tr w:rsidR="002D1E85" w:rsidRPr="008F6A58" w14:paraId="6B85A386" w14:textId="77777777" w:rsidTr="00D23BAB">
        <w:trPr>
          <w:trHeight w:val="379"/>
        </w:trPr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7A62779B" w14:textId="6DCBC7AF" w:rsidR="002D1E85" w:rsidRPr="006A2FC6" w:rsidRDefault="002D1E85" w:rsidP="002D1E85">
            <w:pPr>
              <w:tabs>
                <w:tab w:val="left" w:pos="299"/>
              </w:tabs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>14</w:t>
            </w:r>
            <w:r w:rsidR="000031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 xml:space="preserve"> Способ строительства  </w:t>
            </w:r>
          </w:p>
        </w:tc>
        <w:tc>
          <w:tcPr>
            <w:tcW w:w="62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E937F41" w14:textId="2EF2A6A4" w:rsidR="002D1E85" w:rsidRPr="006A2FC6" w:rsidRDefault="000031E5" w:rsidP="002D1E8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 xml:space="preserve">14. </w:t>
            </w:r>
            <w:r w:rsidR="002D1E85" w:rsidRPr="006A2FC6">
              <w:rPr>
                <w:rFonts w:ascii="Times New Roman" w:hAnsi="Times New Roman" w:cs="Times New Roman"/>
                <w:bCs/>
                <w:sz w:val="24"/>
                <w:szCs w:val="24"/>
              </w:rPr>
              <w:t>Подрядный</w:t>
            </w:r>
            <w:r>
              <w:rPr>
                <w:rFonts w:ascii="Times New Roman" w:hAnsi="Times New Roman" w:cs="Times New Roman"/>
                <w:bCs/>
                <w:sz w:val="24"/>
                <w:szCs w:val="24"/>
              </w:rPr>
              <w:t>.</w:t>
            </w:r>
          </w:p>
        </w:tc>
      </w:tr>
      <w:tr w:rsidR="002D1E85" w:rsidRPr="008F6A58" w14:paraId="286D544F" w14:textId="77777777" w:rsidTr="00D23BAB">
        <w:trPr>
          <w:trHeight w:val="379"/>
        </w:trPr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0DF2D64" w14:textId="2DEFB786" w:rsidR="002D1E85" w:rsidRPr="006A2FC6" w:rsidRDefault="002D1E85" w:rsidP="002D1E85">
            <w:pPr>
              <w:tabs>
                <w:tab w:val="left" w:pos="299"/>
              </w:tabs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>15</w:t>
            </w:r>
            <w:r w:rsidR="000031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заказчика</w:t>
            </w:r>
          </w:p>
        </w:tc>
        <w:tc>
          <w:tcPr>
            <w:tcW w:w="62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9F28E0" w14:textId="4AE373EE" w:rsidR="008A65A8" w:rsidRPr="008A65A8" w:rsidRDefault="000031E5" w:rsidP="0000708B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15. </w:t>
            </w:r>
            <w:r w:rsidR="008A65A8" w:rsidRPr="008A65A8">
              <w:rPr>
                <w:rFonts w:ascii="Times New Roman" w:hAnsi="Times New Roman" w:cs="Times New Roman"/>
                <w:sz w:val="24"/>
                <w:szCs w:val="24"/>
              </w:rPr>
              <w:t xml:space="preserve">Коммунальное унитарное дочернее предприятие «Управление капитального </w:t>
            </w:r>
            <w:r w:rsidR="00C219C9">
              <w:rPr>
                <w:rFonts w:ascii="Times New Roman" w:hAnsi="Times New Roman" w:cs="Times New Roman"/>
                <w:sz w:val="24"/>
                <w:szCs w:val="24"/>
              </w:rPr>
              <w:t xml:space="preserve">Заводского района </w:t>
            </w:r>
            <w:proofErr w:type="spellStart"/>
            <w:r w:rsidR="00C219C9">
              <w:rPr>
                <w:rFonts w:ascii="Times New Roman" w:hAnsi="Times New Roman" w:cs="Times New Roman"/>
                <w:sz w:val="24"/>
                <w:szCs w:val="24"/>
              </w:rPr>
              <w:t>г.Минска</w:t>
            </w:r>
            <w:proofErr w:type="spellEnd"/>
            <w:r w:rsidR="008A65A8" w:rsidRPr="008A65A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  <w:p w14:paraId="543177CA" w14:textId="77777777" w:rsidR="00C219C9" w:rsidRDefault="008A65A8" w:rsidP="0000708B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8A65A8">
              <w:rPr>
                <w:rFonts w:ascii="Times New Roman" w:hAnsi="Times New Roman" w:cs="Times New Roman"/>
                <w:sz w:val="24"/>
                <w:szCs w:val="24"/>
              </w:rPr>
              <w:t xml:space="preserve">г. Минск, </w:t>
            </w:r>
            <w:r w:rsidR="00C219C9">
              <w:rPr>
                <w:rFonts w:ascii="Times New Roman" w:hAnsi="Times New Roman" w:cs="Times New Roman"/>
                <w:sz w:val="24"/>
                <w:szCs w:val="24"/>
              </w:rPr>
              <w:t>пр</w:t>
            </w:r>
            <w:r w:rsidRPr="008A65A8">
              <w:rPr>
                <w:rFonts w:ascii="Times New Roman" w:hAnsi="Times New Roman" w:cs="Times New Roman"/>
                <w:sz w:val="24"/>
                <w:szCs w:val="24"/>
              </w:rPr>
              <w:t xml:space="preserve">. </w:t>
            </w:r>
            <w:r w:rsidR="00C219C9">
              <w:rPr>
                <w:rFonts w:ascii="Times New Roman" w:hAnsi="Times New Roman" w:cs="Times New Roman"/>
                <w:sz w:val="24"/>
                <w:szCs w:val="24"/>
              </w:rPr>
              <w:t>Партизанский</w:t>
            </w:r>
            <w:r w:rsidRPr="008A65A8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r w:rsidR="00C219C9">
              <w:rPr>
                <w:rFonts w:ascii="Times New Roman" w:hAnsi="Times New Roman" w:cs="Times New Roman"/>
                <w:sz w:val="24"/>
                <w:szCs w:val="24"/>
              </w:rPr>
              <w:t>99Б</w:t>
            </w:r>
            <w:r w:rsidRPr="008A65A8">
              <w:rPr>
                <w:rFonts w:ascii="Times New Roman" w:hAnsi="Times New Roman" w:cs="Times New Roman"/>
                <w:sz w:val="24"/>
                <w:szCs w:val="24"/>
              </w:rPr>
              <w:t>– 1</w:t>
            </w:r>
            <w:r w:rsidR="00C219C9"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  <w:p w14:paraId="2AC911E1" w14:textId="072E6480" w:rsidR="00C219C9" w:rsidRPr="00C219C9" w:rsidRDefault="00C219C9" w:rsidP="00C219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Расчетный счет -</w:t>
            </w:r>
            <w:r w:rsidRPr="00C219C9">
              <w:rPr>
                <w:rFonts w:ascii="Times New Roman" w:hAnsi="Times New Roman" w:cs="Times New Roman"/>
                <w:sz w:val="24"/>
                <w:szCs w:val="24"/>
              </w:rPr>
              <w:t xml:space="preserve"> BY16AKBB30120234900115200000 в ОАО "АСБ Беларусбанк" </w:t>
            </w:r>
            <w:proofErr w:type="spellStart"/>
            <w:r w:rsidRPr="00C219C9">
              <w:rPr>
                <w:rFonts w:ascii="Times New Roman" w:hAnsi="Times New Roman" w:cs="Times New Roman"/>
                <w:sz w:val="24"/>
                <w:szCs w:val="24"/>
              </w:rPr>
              <w:t>г.Минск</w:t>
            </w:r>
            <w:proofErr w:type="spellEnd"/>
            <w:r w:rsidRPr="00C219C9">
              <w:rPr>
                <w:rFonts w:ascii="Times New Roman" w:hAnsi="Times New Roman" w:cs="Times New Roman"/>
                <w:sz w:val="24"/>
                <w:szCs w:val="24"/>
              </w:rPr>
              <w:t xml:space="preserve">, </w:t>
            </w:r>
            <w:proofErr w:type="spellStart"/>
            <w:r w:rsidRPr="00C219C9">
              <w:rPr>
                <w:rFonts w:ascii="Times New Roman" w:hAnsi="Times New Roman" w:cs="Times New Roman"/>
                <w:sz w:val="24"/>
                <w:szCs w:val="24"/>
              </w:rPr>
              <w:t>ул.Долгобродская</w:t>
            </w:r>
            <w:proofErr w:type="spellEnd"/>
            <w:r w:rsidRPr="00C219C9">
              <w:rPr>
                <w:rFonts w:ascii="Times New Roman" w:hAnsi="Times New Roman" w:cs="Times New Roman"/>
                <w:sz w:val="24"/>
                <w:szCs w:val="24"/>
              </w:rPr>
              <w:t xml:space="preserve">, 1  </w:t>
            </w:r>
          </w:p>
          <w:p w14:paraId="7EBFAA1E" w14:textId="77777777" w:rsidR="00C219C9" w:rsidRPr="00C219C9" w:rsidRDefault="00C219C9" w:rsidP="00C219C9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219C9">
              <w:rPr>
                <w:rFonts w:ascii="Times New Roman" w:hAnsi="Times New Roman" w:cs="Times New Roman"/>
                <w:sz w:val="24"/>
                <w:szCs w:val="24"/>
              </w:rPr>
              <w:t xml:space="preserve">БИК AKBBBY2X, УНП 100018053, </w:t>
            </w:r>
          </w:p>
          <w:p w14:paraId="3C050A6A" w14:textId="2B7456A8" w:rsidR="002D1E85" w:rsidRPr="006A2FC6" w:rsidRDefault="00C219C9" w:rsidP="000031E5">
            <w:pPr>
              <w:spacing w:after="0" w:line="240" w:lineRule="auto"/>
              <w:ind w:left="34"/>
              <w:rPr>
                <w:rFonts w:ascii="Times New Roman" w:hAnsi="Times New Roman" w:cs="Times New Roman"/>
                <w:sz w:val="24"/>
                <w:szCs w:val="24"/>
              </w:rPr>
            </w:pPr>
            <w:r w:rsidRPr="00C219C9">
              <w:rPr>
                <w:rFonts w:ascii="Times New Roman" w:hAnsi="Times New Roman" w:cs="Times New Roman"/>
                <w:sz w:val="24"/>
                <w:szCs w:val="24"/>
              </w:rPr>
              <w:t>ОКПО 14641569</w:t>
            </w:r>
            <w:r w:rsidR="000031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2D1E85" w:rsidRPr="00AD3F3C" w14:paraId="75C1C96E" w14:textId="77777777" w:rsidTr="00D23BAB">
        <w:trPr>
          <w:trHeight w:val="379"/>
        </w:trPr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5481F56" w14:textId="12E33DAB" w:rsidR="002D1E85" w:rsidRPr="006A2FC6" w:rsidRDefault="002D1E85" w:rsidP="002D1E85">
            <w:pPr>
              <w:tabs>
                <w:tab w:val="left" w:pos="299"/>
              </w:tabs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>16</w:t>
            </w:r>
            <w:r w:rsidR="000031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проектной организации — исполнителя работ</w:t>
            </w:r>
          </w:p>
        </w:tc>
        <w:tc>
          <w:tcPr>
            <w:tcW w:w="62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0E51DE17" w14:textId="4C1EB121" w:rsidR="002D1E85" w:rsidRPr="00AD3F3C" w:rsidRDefault="000031E5" w:rsidP="00A378B0">
            <w:pPr>
              <w:tabs>
                <w:tab w:val="left" w:pos="2265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highlight w:val="yellow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16. Определяется в соответствии с законодательством Республики Беларусь.</w:t>
            </w:r>
          </w:p>
        </w:tc>
      </w:tr>
      <w:tr w:rsidR="002D1E85" w:rsidRPr="008F6A58" w14:paraId="1D3F5804" w14:textId="77777777" w:rsidTr="00D23BAB">
        <w:trPr>
          <w:trHeight w:val="379"/>
        </w:trPr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6598031" w14:textId="292D2DB8" w:rsidR="002D1E85" w:rsidRPr="006A2FC6" w:rsidRDefault="002D1E85" w:rsidP="002D1E85">
            <w:pPr>
              <w:tabs>
                <w:tab w:val="left" w:pos="299"/>
              </w:tabs>
              <w:snapToGrid w:val="0"/>
              <w:spacing w:after="0" w:line="240" w:lineRule="auto"/>
              <w:ind w:firstLine="34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>17</w:t>
            </w:r>
            <w:r w:rsidR="000031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 xml:space="preserve"> Наименование подрядчиков по выполнению строительных работ</w:t>
            </w:r>
          </w:p>
        </w:tc>
        <w:tc>
          <w:tcPr>
            <w:tcW w:w="621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2979BC3" w14:textId="47DCA49C" w:rsidR="00721501" w:rsidRPr="006A2FC6" w:rsidRDefault="000031E5" w:rsidP="00A378B0">
            <w:pPr>
              <w:tabs>
                <w:tab w:val="left" w:pos="507"/>
              </w:tabs>
              <w:snapToGrid w:val="0"/>
              <w:spacing w:after="0" w:line="240" w:lineRule="auto"/>
              <w:ind w:right="-3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17. Определяется в соответствии с законодательством Республики Беларусь.</w:t>
            </w:r>
          </w:p>
        </w:tc>
      </w:tr>
      <w:tr w:rsidR="002D1E85" w:rsidRPr="008F6A58" w14:paraId="0DEE9362" w14:textId="77777777" w:rsidTr="00D23BAB">
        <w:trPr>
          <w:trHeight w:val="379"/>
        </w:trPr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AC05C58" w14:textId="77777777" w:rsidR="002D1E85" w:rsidRDefault="002D1E85" w:rsidP="002D1E85">
            <w:pPr>
              <w:tabs>
                <w:tab w:val="left" w:pos="299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>18</w:t>
            </w:r>
            <w:r w:rsidR="000031E5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 xml:space="preserve"> Объект строительства</w:t>
            </w:r>
          </w:p>
          <w:p w14:paraId="3AF98BB7" w14:textId="77777777" w:rsidR="00D23BAB" w:rsidRDefault="00D23BAB" w:rsidP="002D1E85">
            <w:pPr>
              <w:tabs>
                <w:tab w:val="left" w:pos="299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310AB3B4" w14:textId="77777777" w:rsidR="00D23BAB" w:rsidRDefault="00D23BAB" w:rsidP="002D1E85">
            <w:pPr>
              <w:tabs>
                <w:tab w:val="left" w:pos="299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56729AD9" w14:textId="77777777" w:rsidR="00D23BAB" w:rsidRDefault="00D23BAB" w:rsidP="002D1E85">
            <w:pPr>
              <w:tabs>
                <w:tab w:val="left" w:pos="299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16F54E2A" w14:textId="77777777" w:rsidR="00D23BAB" w:rsidRDefault="00D23BAB" w:rsidP="002D1E85">
            <w:pPr>
              <w:tabs>
                <w:tab w:val="left" w:pos="299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14:paraId="66E0A551" w14:textId="77777777" w:rsidR="00D23BAB" w:rsidRDefault="00D23BAB" w:rsidP="002D1E85">
            <w:pPr>
              <w:tabs>
                <w:tab w:val="left" w:pos="299"/>
              </w:tabs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  <w:p w14:paraId="22205291" w14:textId="6459DF84" w:rsidR="00D23BAB" w:rsidRPr="006A2FC6" w:rsidRDefault="00D23BAB" w:rsidP="002D1E85">
            <w:pPr>
              <w:tabs>
                <w:tab w:val="left" w:pos="299"/>
              </w:tabs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06D1D14" w14:textId="0167A052" w:rsidR="00FB49DD" w:rsidRDefault="00276EAC" w:rsidP="00FB49D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18.1. </w:t>
            </w:r>
            <w:r w:rsidRPr="00276E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Функциональное назначение объекта строительства, согласно единой классификации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н</w:t>
            </w:r>
            <w:r w:rsidR="00FB49DD" w:rsidRPr="00C57491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азначени</w:t>
            </w:r>
            <w:r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я объектов недвижимости имущества</w:t>
            </w:r>
            <w:r w:rsidR="00FB49DD" w:rsidRPr="00C57491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 xml:space="preserve">– </w:t>
            </w:r>
            <w:r w:rsidR="00FB49DD" w:rsidRPr="00C57491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3</w:t>
            </w:r>
            <w:r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 w:rsidR="00FB49DD" w:rsidRPr="00C57491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18</w:t>
            </w:r>
            <w:r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 </w:t>
            </w:r>
            <w:r w:rsidR="00FB49DD" w:rsidRPr="00C57491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 xml:space="preserve">00 </w:t>
            </w:r>
            <w:r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«</w:t>
            </w:r>
            <w:proofErr w:type="gramStart"/>
            <w:r w:rsidR="00FB49DD" w:rsidRPr="00C57491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Сооружение</w:t>
            </w:r>
            <w:proofErr w:type="gramEnd"/>
            <w:r w:rsidR="00FB49DD" w:rsidRPr="00C57491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 xml:space="preserve"> специализированное физкультурно-оздоровительного и спортивного назначения</w:t>
            </w:r>
            <w:r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»</w:t>
            </w:r>
            <w:r w:rsidR="00FB49DD" w:rsidRPr="00C57491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 xml:space="preserve">. </w:t>
            </w:r>
          </w:p>
          <w:p w14:paraId="0B1DD6DA" w14:textId="24428A2A" w:rsidR="00276EAC" w:rsidRPr="00276EAC" w:rsidRDefault="00276EAC" w:rsidP="00276EAC">
            <w:pPr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lastRenderedPageBreak/>
              <w:t>18.2.</w:t>
            </w:r>
            <w:r w:rsidRPr="00276EAC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 Технико-экономические показатели (уточняются строительным проектом):</w:t>
            </w:r>
          </w:p>
          <w:p w14:paraId="5D76ABC7" w14:textId="101D885D" w:rsidR="00AD3F3C" w:rsidRPr="00C57491" w:rsidRDefault="00AD3F3C" w:rsidP="00FB49DD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57491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 xml:space="preserve">- </w:t>
            </w:r>
            <w:r w:rsidR="00276EAC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п</w:t>
            </w:r>
            <w:r w:rsidRPr="00C57491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 xml:space="preserve">лощадь в границах производства работ- </w:t>
            </w:r>
            <w:r w:rsidR="003D554C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0</w:t>
            </w:r>
            <w:r w:rsidR="00C57491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,</w:t>
            </w:r>
            <w:r w:rsidR="003D554C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9460</w:t>
            </w:r>
            <w:r w:rsidR="00C57491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 xml:space="preserve"> га;</w:t>
            </w:r>
          </w:p>
          <w:p w14:paraId="2CA8CB35" w14:textId="1033760D" w:rsidR="00AD3F3C" w:rsidRPr="00C57491" w:rsidRDefault="00AD3F3C" w:rsidP="00AD3F3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57491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 xml:space="preserve">- </w:t>
            </w:r>
            <w:r w:rsidR="00276EAC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п</w:t>
            </w:r>
            <w:r w:rsidRPr="00C57491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 xml:space="preserve">лощадь покрытий всего – </w:t>
            </w:r>
            <w:r w:rsidR="003D554C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2910</w:t>
            </w:r>
            <w:r w:rsidR="00C57491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 xml:space="preserve">,0 </w:t>
            </w:r>
            <w:r w:rsidRPr="00C57491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м2</w:t>
            </w:r>
            <w:r w:rsidR="00276EAC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;</w:t>
            </w:r>
          </w:p>
          <w:p w14:paraId="6857DE0D" w14:textId="01E0ED4C" w:rsidR="002D1E85" w:rsidRPr="00AD3F3C" w:rsidRDefault="00AD3F3C" w:rsidP="003D554C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C57491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 xml:space="preserve"> -</w:t>
            </w:r>
            <w:r w:rsidR="008B206A" w:rsidRPr="00C57491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="00276EAC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п</w:t>
            </w:r>
            <w:r w:rsidRPr="00C57491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 xml:space="preserve">лощадь озеленения – </w:t>
            </w:r>
            <w:r w:rsidR="003D554C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1415</w:t>
            </w:r>
            <w:r w:rsidR="00C57491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  <w:r w:rsidRPr="00C57491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м2</w:t>
            </w:r>
            <w:r w:rsidR="00276EAC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>.</w:t>
            </w:r>
          </w:p>
        </w:tc>
      </w:tr>
      <w:tr w:rsidR="002D1E85" w:rsidRPr="008F6A58" w14:paraId="3697313A" w14:textId="77777777" w:rsidTr="00D23BAB">
        <w:trPr>
          <w:trHeight w:val="379"/>
        </w:trPr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1498D758" w14:textId="2CFC2D77" w:rsidR="002D1E85" w:rsidRPr="00A31853" w:rsidRDefault="002D1E85" w:rsidP="008470BC">
            <w:pPr>
              <w:tabs>
                <w:tab w:val="left" w:pos="299"/>
              </w:tabs>
              <w:snapToGrid w:val="0"/>
              <w:spacing w:after="0" w:line="280" w:lineRule="exact"/>
              <w:ind w:firstLine="34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A31853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19</w:t>
            </w:r>
            <w:r w:rsidR="00276EA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4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A31853">
              <w:rPr>
                <w:rFonts w:ascii="Times New Roman" w:hAnsi="Times New Roman" w:cs="Times New Roman"/>
                <w:sz w:val="24"/>
                <w:szCs w:val="24"/>
              </w:rPr>
              <w:t>Отдельно стоящие здания и сооружения в составе проектируемого объекта строительства</w:t>
            </w:r>
          </w:p>
        </w:tc>
        <w:tc>
          <w:tcPr>
            <w:tcW w:w="62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9FC0C" w14:textId="09A1A9F9" w:rsidR="002D1E85" w:rsidRPr="00A31853" w:rsidRDefault="00276EAC" w:rsidP="002D1E85">
            <w:pPr>
              <w:tabs>
                <w:tab w:val="left" w:pos="615"/>
              </w:tabs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19. </w:t>
            </w:r>
            <w:r w:rsidR="00A31853" w:rsidRPr="00A31853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Требования отсутствуют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2D1E85" w:rsidRPr="008F6A58" w14:paraId="1F81FBF6" w14:textId="77777777" w:rsidTr="00D23BAB">
        <w:trPr>
          <w:trHeight w:val="379"/>
        </w:trPr>
        <w:tc>
          <w:tcPr>
            <w:tcW w:w="3855" w:type="dxa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nil"/>
            </w:tcBorders>
          </w:tcPr>
          <w:p w14:paraId="614841E1" w14:textId="1661CBF4" w:rsidR="002D1E85" w:rsidRPr="006A2FC6" w:rsidRDefault="002D1E85" w:rsidP="008470BC">
            <w:pPr>
              <w:tabs>
                <w:tab w:val="left" w:pos="299"/>
              </w:tabs>
              <w:snapToGrid w:val="0"/>
              <w:spacing w:after="0" w:line="280" w:lineRule="exact"/>
              <w:ind w:firstLine="34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>20</w:t>
            </w:r>
            <w:r w:rsidR="00344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>Встроенно-пристроенные помещения</w:t>
            </w:r>
          </w:p>
        </w:tc>
        <w:tc>
          <w:tcPr>
            <w:tcW w:w="621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C143D57" w14:textId="7716F72E" w:rsidR="002D1E85" w:rsidRPr="006A2FC6" w:rsidRDefault="00E468AD" w:rsidP="002D1E85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20. </w:t>
            </w:r>
            <w:r w:rsidR="00020E16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Требования отсутствуют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.</w:t>
            </w:r>
            <w:r w:rsidR="00020E16" w:rsidRPr="006A2FC6"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  <w:t xml:space="preserve"> </w:t>
            </w:r>
          </w:p>
        </w:tc>
      </w:tr>
      <w:tr w:rsidR="002D1E85" w:rsidRPr="008F6A58" w14:paraId="51D19D38" w14:textId="77777777" w:rsidTr="00D23BAB">
        <w:trPr>
          <w:trHeight w:val="269"/>
        </w:trPr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  <w:hideMark/>
          </w:tcPr>
          <w:p w14:paraId="58ABDF89" w14:textId="751A28AA" w:rsidR="008B206A" w:rsidRPr="00721501" w:rsidRDefault="002D1E85" w:rsidP="008470BC">
            <w:pPr>
              <w:tabs>
                <w:tab w:val="left" w:pos="0"/>
              </w:tabs>
              <w:snapToGrid w:val="0"/>
              <w:spacing w:after="0" w:line="280" w:lineRule="exact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>21</w:t>
            </w:r>
            <w:r w:rsidR="00344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>Дополнительные показатели, уточняющие характеристики проектируемого объекта строительства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4AB7C6F" w14:textId="2CCE5FA6" w:rsidR="002D1E85" w:rsidRPr="006A2FC6" w:rsidRDefault="00E468AD" w:rsidP="002D1E85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21. </w:t>
            </w:r>
            <w:r w:rsidR="00020E16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Требования отсутствуют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.</w:t>
            </w:r>
            <w:r w:rsidR="00020E16" w:rsidRPr="006A2FC6">
              <w:rPr>
                <w:rFonts w:ascii="Times New Roman" w:eastAsia="SimSun" w:hAnsi="Times New Roman" w:cs="Times New Roman"/>
                <w:sz w:val="24"/>
                <w:szCs w:val="24"/>
                <w:highlight w:val="yellow"/>
                <w:lang w:eastAsia="ar-SA"/>
              </w:rPr>
              <w:t xml:space="preserve"> </w:t>
            </w:r>
          </w:p>
        </w:tc>
      </w:tr>
      <w:tr w:rsidR="002D1E85" w:rsidRPr="008F6A58" w14:paraId="397FB321" w14:textId="77777777" w:rsidTr="007F216F">
        <w:trPr>
          <w:trHeight w:val="460"/>
        </w:trPr>
        <w:tc>
          <w:tcPr>
            <w:tcW w:w="10065" w:type="dxa"/>
            <w:gridSpan w:val="3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894096" w14:textId="04382FA9" w:rsidR="001D1854" w:rsidRPr="006A2FC6" w:rsidRDefault="002D1E85" w:rsidP="002D1E85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>22</w:t>
            </w:r>
            <w:r w:rsidR="00E46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 xml:space="preserve"> Основные технико-экономические и финансовые показатели</w:t>
            </w:r>
          </w:p>
        </w:tc>
      </w:tr>
      <w:tr w:rsidR="002D1E85" w:rsidRPr="008F6A58" w14:paraId="07AE2088" w14:textId="77777777" w:rsidTr="00D23BAB">
        <w:trPr>
          <w:trHeight w:val="379"/>
        </w:trPr>
        <w:tc>
          <w:tcPr>
            <w:tcW w:w="3855" w:type="dxa"/>
            <w:tcBorders>
              <w:top w:val="nil"/>
              <w:left w:val="single" w:sz="4" w:space="0" w:color="000000"/>
              <w:right w:val="nil"/>
            </w:tcBorders>
            <w:hideMark/>
          </w:tcPr>
          <w:p w14:paraId="7307BD8B" w14:textId="7A891D63" w:rsidR="002D1E85" w:rsidRPr="006A2FC6" w:rsidRDefault="002D1E85" w:rsidP="002D1E85">
            <w:pPr>
              <w:tabs>
                <w:tab w:val="left" w:pos="299"/>
              </w:tabs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>22.1</w:t>
            </w:r>
            <w:r w:rsidR="00E468AD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4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>Предельная стоимость строительства</w:t>
            </w:r>
          </w:p>
        </w:tc>
        <w:tc>
          <w:tcPr>
            <w:tcW w:w="6210" w:type="dxa"/>
            <w:gridSpan w:val="2"/>
            <w:tcBorders>
              <w:top w:val="nil"/>
              <w:left w:val="single" w:sz="4" w:space="0" w:color="000000"/>
              <w:right w:val="single" w:sz="4" w:space="0" w:color="000000"/>
            </w:tcBorders>
          </w:tcPr>
          <w:p w14:paraId="0AFF856B" w14:textId="318261B1" w:rsidR="00020E16" w:rsidRPr="00020E16" w:rsidRDefault="00E468AD" w:rsidP="002D1E8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22.1. </w:t>
            </w:r>
            <w:r w:rsidR="006B0BB8" w:rsidRPr="006B0BB8">
              <w:rPr>
                <w:rFonts w:ascii="Times New Roman" w:eastAsia="MS Mincho" w:hAnsi="Times New Roman" w:cs="Times New Roman"/>
                <w:sz w:val="24"/>
                <w:szCs w:val="24"/>
                <w:lang w:eastAsia="zh-CN"/>
              </w:rPr>
              <w:t xml:space="preserve">Предельная стоимость строительства </w:t>
            </w:r>
            <w:r w:rsidR="00732CE8">
              <w:rPr>
                <w:rFonts w:ascii="Times New Roman" w:hAnsi="Times New Roman"/>
                <w:sz w:val="24"/>
                <w:szCs w:val="24"/>
              </w:rPr>
              <w:t xml:space="preserve">на дату начала разработки сметной документации </w:t>
            </w:r>
            <w:r w:rsidR="00732CE8" w:rsidRPr="00775FD1">
              <w:rPr>
                <w:rFonts w:ascii="Times New Roman" w:hAnsi="Times New Roman"/>
                <w:sz w:val="24"/>
                <w:szCs w:val="24"/>
              </w:rPr>
              <w:t xml:space="preserve">1 </w:t>
            </w:r>
            <w:r w:rsidR="004221A5" w:rsidRPr="00775FD1">
              <w:rPr>
                <w:rFonts w:ascii="Times New Roman" w:hAnsi="Times New Roman"/>
                <w:sz w:val="24"/>
                <w:szCs w:val="24"/>
              </w:rPr>
              <w:t>января</w:t>
            </w:r>
            <w:r w:rsidR="00732CE8" w:rsidRPr="00775FD1">
              <w:rPr>
                <w:rFonts w:ascii="Times New Roman" w:hAnsi="Times New Roman"/>
                <w:sz w:val="24"/>
                <w:szCs w:val="24"/>
              </w:rPr>
              <w:t xml:space="preserve"> 202</w:t>
            </w:r>
            <w:r w:rsidR="00C219C9" w:rsidRPr="00775FD1">
              <w:rPr>
                <w:rFonts w:ascii="Times New Roman" w:hAnsi="Times New Roman"/>
                <w:sz w:val="24"/>
                <w:szCs w:val="24"/>
              </w:rPr>
              <w:t>6</w:t>
            </w:r>
            <w:r w:rsidR="00732CE8" w:rsidRPr="00775FD1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6B0BB8" w:rsidRPr="00775F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B0BB8" w:rsidRPr="00775FD1">
              <w:rPr>
                <w:rFonts w:ascii="Times New Roman" w:hAnsi="Times New Roman"/>
                <w:sz w:val="24"/>
                <w:szCs w:val="24"/>
              </w:rPr>
              <w:br/>
              <w:t xml:space="preserve">- </w:t>
            </w:r>
            <w:r w:rsidR="004221A5" w:rsidRPr="00775FD1">
              <w:rPr>
                <w:rFonts w:ascii="Times New Roman" w:hAnsi="Times New Roman"/>
                <w:sz w:val="24"/>
                <w:szCs w:val="24"/>
              </w:rPr>
              <w:t>1</w:t>
            </w:r>
            <w:r w:rsidR="006B0BB8" w:rsidRPr="00775FD1">
              <w:rPr>
                <w:rFonts w:ascii="Times New Roman" w:hAnsi="Times New Roman"/>
                <w:sz w:val="24"/>
                <w:szCs w:val="24"/>
              </w:rPr>
              <w:t> </w:t>
            </w:r>
            <w:r w:rsidR="004221A5" w:rsidRPr="00775FD1">
              <w:rPr>
                <w:rFonts w:ascii="Times New Roman" w:hAnsi="Times New Roman"/>
                <w:sz w:val="24"/>
                <w:szCs w:val="24"/>
              </w:rPr>
              <w:t>181</w:t>
            </w:r>
            <w:r w:rsidR="006B0BB8" w:rsidRPr="00775FD1">
              <w:rPr>
                <w:rFonts w:ascii="Times New Roman" w:hAnsi="Times New Roman"/>
                <w:sz w:val="24"/>
                <w:szCs w:val="24"/>
              </w:rPr>
              <w:t>,0</w:t>
            </w:r>
            <w:r w:rsidR="004221A5" w:rsidRPr="00775FD1">
              <w:rPr>
                <w:rFonts w:ascii="Times New Roman" w:hAnsi="Times New Roman"/>
                <w:sz w:val="24"/>
                <w:szCs w:val="24"/>
              </w:rPr>
              <w:t>64</w:t>
            </w:r>
            <w:r w:rsidR="006B0BB8" w:rsidRPr="00775F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proofErr w:type="gramStart"/>
            <w:r w:rsidR="006B0BB8" w:rsidRPr="00775FD1">
              <w:rPr>
                <w:rFonts w:ascii="Times New Roman" w:hAnsi="Times New Roman"/>
                <w:sz w:val="24"/>
                <w:szCs w:val="24"/>
              </w:rPr>
              <w:t>тыс.рублей</w:t>
            </w:r>
            <w:proofErr w:type="spellEnd"/>
            <w:proofErr w:type="gramEnd"/>
            <w:r w:rsidR="00732CE8" w:rsidRPr="00775FD1">
              <w:rPr>
                <w:rFonts w:ascii="Times New Roman" w:hAnsi="Times New Roman"/>
                <w:sz w:val="24"/>
                <w:szCs w:val="24"/>
              </w:rPr>
              <w:t>.</w:t>
            </w:r>
            <w:r w:rsidR="00A76CD3" w:rsidRPr="00775FD1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D1E85" w:rsidRPr="008F6A58" w14:paraId="6FAC3A3E" w14:textId="77777777" w:rsidTr="00775FD1">
        <w:trPr>
          <w:trHeight w:val="140"/>
        </w:trPr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E22BFE6" w14:textId="5E9F5AD0" w:rsidR="002D1E85" w:rsidRPr="006A2FC6" w:rsidRDefault="002D1E85" w:rsidP="002D1E85">
            <w:pPr>
              <w:tabs>
                <w:tab w:val="left" w:pos="299"/>
              </w:tabs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</w:p>
        </w:tc>
        <w:tc>
          <w:tcPr>
            <w:tcW w:w="62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8A0C3" w14:textId="49FC2FF9" w:rsidR="00721501" w:rsidRPr="00020E16" w:rsidRDefault="00721501" w:rsidP="00E468AD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</w:p>
        </w:tc>
      </w:tr>
      <w:tr w:rsidR="00E468AD" w:rsidRPr="008F6A58" w14:paraId="18E99BEF" w14:textId="77777777" w:rsidTr="00D23BAB">
        <w:trPr>
          <w:trHeight w:val="379"/>
        </w:trPr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</w:tcPr>
          <w:p w14:paraId="244DDE76" w14:textId="130EFDDA" w:rsidR="00E468AD" w:rsidRPr="006A2FC6" w:rsidRDefault="00E468AD" w:rsidP="002D1E85">
            <w:pPr>
              <w:tabs>
                <w:tab w:val="left" w:pos="299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>22.2</w:t>
            </w:r>
            <w:r w:rsidR="006B0B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>Предполагаемый срок эксплуатации проектируемого объекта в соответствии с ТНПА</w:t>
            </w:r>
          </w:p>
        </w:tc>
        <w:tc>
          <w:tcPr>
            <w:tcW w:w="62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5C1049" w14:textId="5E703E32" w:rsidR="00E468AD" w:rsidRPr="006A2FC6" w:rsidRDefault="006B0BB8" w:rsidP="002D1E85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22.2. </w:t>
            </w:r>
            <w:r w:rsidR="00E468AD" w:rsidRPr="006A2FC6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В соответствии с табл.4.2 СН 2.01.01-2022 категория проектного срока эксплуатации здания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–</w:t>
            </w:r>
            <w:r w:rsidR="00E468AD" w:rsidRPr="006A2FC6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4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года</w:t>
            </w:r>
            <w:r w:rsidR="00E468AD" w:rsidRPr="006A2FC6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, проектный срок эксплуатации здания - 50 лет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2D1E85" w:rsidRPr="008F6A58" w14:paraId="68E75DD7" w14:textId="77777777" w:rsidTr="00D23BAB">
        <w:trPr>
          <w:trHeight w:val="379"/>
        </w:trPr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3D4361D2" w14:textId="412D4712" w:rsidR="002D1E85" w:rsidRPr="006A2FC6" w:rsidRDefault="002D1E85" w:rsidP="002D1E85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>22.3</w:t>
            </w:r>
            <w:r w:rsidR="006B0BB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34471B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>Сроки начала и окончания строительства</w:t>
            </w:r>
          </w:p>
        </w:tc>
        <w:tc>
          <w:tcPr>
            <w:tcW w:w="62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AAAD59" w14:textId="2DE42C49" w:rsidR="00020E16" w:rsidRPr="00775FD1" w:rsidRDefault="006B0BB8" w:rsidP="0034471B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22.3.</w:t>
            </w:r>
            <w:r w:rsidR="000E6A13">
              <w:rPr>
                <w:rFonts w:ascii="Times New Roman" w:hAnsi="Times New Roman"/>
                <w:sz w:val="24"/>
                <w:szCs w:val="24"/>
              </w:rPr>
              <w:t xml:space="preserve">1. </w:t>
            </w:r>
            <w:r w:rsidR="00020E16" w:rsidRPr="00020E16">
              <w:rPr>
                <w:rFonts w:ascii="Times New Roman" w:hAnsi="Times New Roman"/>
                <w:sz w:val="24"/>
                <w:szCs w:val="24"/>
              </w:rPr>
              <w:t>Предполагаем</w:t>
            </w:r>
            <w:r w:rsidR="000E6A13">
              <w:rPr>
                <w:rFonts w:ascii="Times New Roman" w:hAnsi="Times New Roman"/>
                <w:sz w:val="24"/>
                <w:szCs w:val="24"/>
              </w:rPr>
              <w:t>ый</w:t>
            </w:r>
            <w:r w:rsidR="00020E16" w:rsidRPr="00020E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6A13">
              <w:rPr>
                <w:rFonts w:ascii="Times New Roman" w:hAnsi="Times New Roman"/>
                <w:sz w:val="24"/>
                <w:szCs w:val="24"/>
              </w:rPr>
              <w:t xml:space="preserve">срок </w:t>
            </w:r>
            <w:r w:rsidR="00020E16" w:rsidRPr="00020E16">
              <w:rPr>
                <w:rFonts w:ascii="Times New Roman" w:hAnsi="Times New Roman"/>
                <w:sz w:val="24"/>
                <w:szCs w:val="24"/>
              </w:rPr>
              <w:t>начал</w:t>
            </w:r>
            <w:r w:rsidR="000E6A13">
              <w:rPr>
                <w:rFonts w:ascii="Times New Roman" w:hAnsi="Times New Roman"/>
                <w:sz w:val="24"/>
                <w:szCs w:val="24"/>
              </w:rPr>
              <w:t>а</w:t>
            </w:r>
            <w:r w:rsidR="00020E16" w:rsidRPr="00020E16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E6A13">
              <w:rPr>
                <w:rFonts w:ascii="Times New Roman" w:hAnsi="Times New Roman"/>
                <w:sz w:val="24"/>
                <w:szCs w:val="24"/>
              </w:rPr>
              <w:t xml:space="preserve">и окончания </w:t>
            </w:r>
            <w:r w:rsidR="00020E16" w:rsidRPr="00775FD1">
              <w:rPr>
                <w:rFonts w:ascii="Times New Roman" w:hAnsi="Times New Roman"/>
                <w:sz w:val="24"/>
                <w:szCs w:val="24"/>
              </w:rPr>
              <w:t xml:space="preserve">строительства </w:t>
            </w:r>
            <w:r w:rsidR="000E6A13" w:rsidRPr="00775FD1">
              <w:rPr>
                <w:rFonts w:ascii="Times New Roman" w:hAnsi="Times New Roman"/>
                <w:sz w:val="24"/>
                <w:szCs w:val="24"/>
              </w:rPr>
              <w:t xml:space="preserve">(уточняется письмом заказчика) </w:t>
            </w:r>
            <w:r w:rsidR="00020E16" w:rsidRPr="00775FD1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3117B2" w:rsidRPr="00775FD1">
              <w:rPr>
                <w:rFonts w:ascii="Times New Roman" w:hAnsi="Times New Roman"/>
                <w:sz w:val="24"/>
                <w:szCs w:val="24"/>
              </w:rPr>
              <w:t>май</w:t>
            </w:r>
            <w:r w:rsidR="0034471B" w:rsidRPr="00775FD1">
              <w:rPr>
                <w:rFonts w:ascii="Times New Roman" w:hAnsi="Times New Roman"/>
                <w:sz w:val="24"/>
                <w:szCs w:val="24"/>
              </w:rPr>
              <w:t xml:space="preserve"> 2</w:t>
            </w:r>
            <w:r w:rsidR="00020E16" w:rsidRPr="00775FD1">
              <w:rPr>
                <w:rFonts w:ascii="Times New Roman" w:hAnsi="Times New Roman"/>
                <w:sz w:val="24"/>
                <w:szCs w:val="24"/>
              </w:rPr>
              <w:t>02</w:t>
            </w:r>
            <w:r w:rsidR="00BF3E1E" w:rsidRPr="00775FD1">
              <w:rPr>
                <w:rFonts w:ascii="Times New Roman" w:hAnsi="Times New Roman"/>
                <w:sz w:val="24"/>
                <w:szCs w:val="24"/>
              </w:rPr>
              <w:t>7</w:t>
            </w:r>
            <w:r w:rsidR="00020E16" w:rsidRPr="00775FD1">
              <w:rPr>
                <w:rFonts w:ascii="Times New Roman" w:hAnsi="Times New Roman"/>
                <w:sz w:val="24"/>
                <w:szCs w:val="24"/>
              </w:rPr>
              <w:t>г.</w:t>
            </w:r>
            <w:r w:rsidR="000E6A13" w:rsidRPr="00775FD1">
              <w:rPr>
                <w:rFonts w:ascii="Times New Roman" w:hAnsi="Times New Roman"/>
                <w:sz w:val="24"/>
                <w:szCs w:val="24"/>
              </w:rPr>
              <w:t xml:space="preserve"> - </w:t>
            </w:r>
            <w:r w:rsidR="004221A5" w:rsidRPr="00775FD1">
              <w:rPr>
                <w:rFonts w:ascii="Times New Roman" w:hAnsi="Times New Roman"/>
                <w:sz w:val="24"/>
                <w:szCs w:val="24"/>
              </w:rPr>
              <w:t>август</w:t>
            </w:r>
            <w:r w:rsidR="000E6A13" w:rsidRPr="00775FD1">
              <w:rPr>
                <w:rFonts w:ascii="Times New Roman" w:hAnsi="Times New Roman"/>
                <w:sz w:val="24"/>
                <w:szCs w:val="24"/>
              </w:rPr>
              <w:t xml:space="preserve"> 2027 г.</w:t>
            </w:r>
          </w:p>
          <w:p w14:paraId="1CC912EA" w14:textId="61FE40B0" w:rsidR="00721501" w:rsidRPr="000E6A13" w:rsidRDefault="000E6A13" w:rsidP="008470BC">
            <w:pPr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775FD1">
              <w:rPr>
                <w:rFonts w:ascii="Times New Roman" w:hAnsi="Times New Roman"/>
                <w:sz w:val="24"/>
                <w:szCs w:val="24"/>
              </w:rPr>
              <w:t xml:space="preserve">22.3.2. </w:t>
            </w:r>
            <w:r w:rsidR="00020E16" w:rsidRPr="00775FD1">
              <w:rPr>
                <w:rFonts w:ascii="Times New Roman" w:hAnsi="Times New Roman"/>
                <w:sz w:val="24"/>
                <w:szCs w:val="24"/>
              </w:rPr>
              <w:t>Оптимальная продолжительность строительства –</w:t>
            </w:r>
            <w:r w:rsidR="006E36B6" w:rsidRPr="00775FD1">
              <w:rPr>
                <w:rFonts w:ascii="Times New Roman" w:hAnsi="Times New Roman"/>
                <w:sz w:val="24"/>
                <w:szCs w:val="24"/>
              </w:rPr>
              <w:t xml:space="preserve">                          </w:t>
            </w:r>
            <w:r w:rsidR="00020E16" w:rsidRPr="00775F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4221A5" w:rsidRPr="00775FD1">
              <w:rPr>
                <w:rFonts w:ascii="Times New Roman" w:hAnsi="Times New Roman"/>
                <w:sz w:val="24"/>
                <w:szCs w:val="24"/>
              </w:rPr>
              <w:t>4</w:t>
            </w:r>
            <w:r w:rsidR="006E36B6" w:rsidRPr="00775FD1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3117B2" w:rsidRPr="00775FD1">
              <w:rPr>
                <w:rFonts w:ascii="Times New Roman" w:hAnsi="Times New Roman"/>
                <w:sz w:val="24"/>
                <w:szCs w:val="24"/>
              </w:rPr>
              <w:t>месяц</w:t>
            </w:r>
            <w:r w:rsidR="004221A5" w:rsidRPr="00775FD1">
              <w:rPr>
                <w:rFonts w:ascii="Times New Roman" w:hAnsi="Times New Roman"/>
                <w:sz w:val="24"/>
                <w:szCs w:val="24"/>
              </w:rPr>
              <w:t>а</w:t>
            </w:r>
            <w:r w:rsidRPr="00775FD1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1E85" w:rsidRPr="008F6A58" w14:paraId="3C52DD97" w14:textId="77777777" w:rsidTr="00D23BAB">
        <w:trPr>
          <w:trHeight w:val="379"/>
        </w:trPr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F080236" w14:textId="5D5BD45C" w:rsidR="002D1E85" w:rsidRPr="006A2FC6" w:rsidRDefault="002D1E85" w:rsidP="002D1E85">
            <w:pPr>
              <w:tabs>
                <w:tab w:val="left" w:pos="299"/>
              </w:tabs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>22.4</w:t>
            </w:r>
            <w:r w:rsidR="000E6A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 xml:space="preserve"> Удельные капитальные затраты на строительство объекта</w:t>
            </w:r>
          </w:p>
        </w:tc>
        <w:tc>
          <w:tcPr>
            <w:tcW w:w="6210" w:type="dxa"/>
            <w:gridSpan w:val="2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4983D2" w14:textId="52BA60A2" w:rsidR="002D1E85" w:rsidRPr="006A2FC6" w:rsidRDefault="000E6A13" w:rsidP="002D1E85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color w:val="C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22.4. </w:t>
            </w:r>
            <w:r w:rsidR="002D1E85" w:rsidRPr="006A2FC6">
              <w:rPr>
                <w:rFonts w:ascii="Times New Roman" w:hAnsi="Times New Roman" w:cs="Times New Roman"/>
                <w:sz w:val="24"/>
                <w:szCs w:val="24"/>
              </w:rPr>
              <w:t xml:space="preserve">Ориентировочные удельные капитальные затраты на </w:t>
            </w:r>
            <w:r w:rsidR="002D1E85" w:rsidRPr="006A2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 xml:space="preserve">строительство </w:t>
            </w:r>
            <w:r w:rsidR="00020E16" w:rsidRPr="00020E16">
              <w:rPr>
                <w:rFonts w:ascii="Times New Roman" w:hAnsi="Times New Roman"/>
                <w:sz w:val="24"/>
                <w:szCs w:val="24"/>
              </w:rPr>
              <w:t>формируется на основании сводного сметного расчета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2D1E85" w:rsidRPr="008F6A58" w14:paraId="00385206" w14:textId="77777777" w:rsidTr="00D23BAB">
        <w:trPr>
          <w:trHeight w:val="379"/>
        </w:trPr>
        <w:tc>
          <w:tcPr>
            <w:tcW w:w="3855" w:type="dxa"/>
            <w:tcBorders>
              <w:top w:val="nil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20BBC93" w14:textId="2C1C09BE" w:rsidR="002D1E85" w:rsidRPr="006A2FC6" w:rsidRDefault="002D1E85" w:rsidP="002D1E85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color w:val="000000" w:themeColor="text1"/>
                <w:sz w:val="24"/>
                <w:szCs w:val="24"/>
                <w:lang w:eastAsia="ar-SA"/>
              </w:rPr>
            </w:pPr>
            <w:r w:rsidRPr="006A2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23</w:t>
            </w:r>
            <w:r w:rsidR="000E6A13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.</w:t>
            </w:r>
            <w:r w:rsidR="008B7A78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 </w:t>
            </w:r>
            <w:r w:rsidRPr="006A2FC6">
              <w:rPr>
                <w:rFonts w:ascii="Times New Roman" w:hAnsi="Times New Roman" w:cs="Times New Roman"/>
                <w:color w:val="000000" w:themeColor="text1"/>
                <w:sz w:val="24"/>
                <w:szCs w:val="24"/>
              </w:rPr>
              <w:t>Применение основного технологического оборудования</w:t>
            </w:r>
          </w:p>
        </w:tc>
        <w:tc>
          <w:tcPr>
            <w:tcW w:w="6210" w:type="dxa"/>
            <w:gridSpan w:val="2"/>
            <w:tcBorders>
              <w:top w:val="nil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D0DE81E" w14:textId="1CED8FF0" w:rsidR="002D1E85" w:rsidRDefault="000E6A13" w:rsidP="00020E16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23.1. </w:t>
            </w:r>
            <w:r w:rsidR="00721501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При </w:t>
            </w:r>
            <w:proofErr w:type="spellStart"/>
            <w:r w:rsidR="00721501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ar-SA"/>
              </w:rPr>
              <w:t>проектирровании</w:t>
            </w:r>
            <w:proofErr w:type="spellEnd"/>
            <w:r w:rsidR="00721501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объекта предусмотреть применение современного оборудования и материалов отечественного производства, </w:t>
            </w:r>
            <w:proofErr w:type="spellStart"/>
            <w:r w:rsidR="00721501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ar-SA"/>
              </w:rPr>
              <w:t>сетифицированного</w:t>
            </w:r>
            <w:proofErr w:type="spellEnd"/>
            <w:r w:rsidR="00721501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в Республике Беларусь.</w:t>
            </w:r>
          </w:p>
          <w:p w14:paraId="7D56A64B" w14:textId="61423750" w:rsidR="000E6A13" w:rsidRPr="000E6A13" w:rsidRDefault="000E6A13" w:rsidP="000E6A13">
            <w:pPr>
              <w:keepNext/>
              <w:suppressAutoHyphens/>
              <w:autoSpaceDE w:val="0"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23.2. </w:t>
            </w:r>
            <w:r w:rsidRPr="000E6A13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Перечень технологического оборудования согласовать с заказчиком.</w:t>
            </w:r>
          </w:p>
          <w:p w14:paraId="274E41A0" w14:textId="16BE01DA" w:rsidR="00721501" w:rsidRPr="006A2FC6" w:rsidRDefault="000E6A13" w:rsidP="00020E16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23.3. </w:t>
            </w:r>
            <w:r w:rsidR="00721501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Применение характеристик и аналогов импортного оборудования по отдельному согласованию с заказчиком, </w:t>
            </w:r>
            <w:proofErr w:type="gramStart"/>
            <w:r w:rsidR="00721501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ar-SA"/>
              </w:rPr>
              <w:t>при условии что</w:t>
            </w:r>
            <w:proofErr w:type="gramEnd"/>
            <w:r w:rsidR="00721501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данное </w:t>
            </w:r>
            <w:proofErr w:type="spellStart"/>
            <w:r w:rsidR="00721501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ar-SA"/>
              </w:rPr>
              <w:t>оборудовуание</w:t>
            </w:r>
            <w:proofErr w:type="spellEnd"/>
            <w:r w:rsidR="00721501"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ar-SA"/>
              </w:rPr>
              <w:t xml:space="preserve"> или материалы не производятся в Республике Беларусь.</w:t>
            </w:r>
          </w:p>
        </w:tc>
      </w:tr>
      <w:tr w:rsidR="002D1E85" w:rsidRPr="008F6A58" w14:paraId="52C53D62" w14:textId="77777777" w:rsidTr="00D23BAB">
        <w:trPr>
          <w:trHeight w:val="379"/>
        </w:trPr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BAF5AD1" w14:textId="1259C125" w:rsidR="002D1E85" w:rsidRPr="006A2FC6" w:rsidRDefault="002D1E85" w:rsidP="002D1E85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EA00F3">
              <w:rPr>
                <w:rFonts w:ascii="Times New Roman" w:hAnsi="Times New Roman" w:cs="Times New Roman"/>
                <w:sz w:val="24"/>
                <w:szCs w:val="24"/>
              </w:rPr>
              <w:t>24</w:t>
            </w:r>
            <w:r w:rsidR="000E6A1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8B7A7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EA00F3">
              <w:rPr>
                <w:rFonts w:ascii="Times New Roman" w:hAnsi="Times New Roman" w:cs="Times New Roman"/>
                <w:sz w:val="24"/>
                <w:szCs w:val="24"/>
              </w:rPr>
              <w:t>Требования к мероприятиям по обеспечению доступной среды жизнедеятельности физически ослабленных лиц (в том числе инвалидов) различной категории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B0B7CF3" w14:textId="78CC3E1A" w:rsidR="002D1E85" w:rsidRPr="00985035" w:rsidRDefault="001A32B3" w:rsidP="00FC3ABF">
            <w:pPr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24. </w:t>
            </w:r>
            <w:r w:rsidR="00985035" w:rsidRPr="00985035">
              <w:rPr>
                <w:rFonts w:ascii="Times New Roman" w:hAnsi="Times New Roman"/>
                <w:sz w:val="24"/>
                <w:szCs w:val="24"/>
              </w:rPr>
              <w:t>Предусмотреть мероприятия по обеспечению безбарьерной среды обитания для физически ослабленных лиц и инвалидов</w:t>
            </w:r>
            <w:r w:rsidR="00732CE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C3ABF">
              <w:rPr>
                <w:rFonts w:ascii="Times New Roman" w:hAnsi="Times New Roman"/>
                <w:sz w:val="24"/>
                <w:szCs w:val="24"/>
              </w:rPr>
              <w:t xml:space="preserve">в соответствии </w:t>
            </w:r>
            <w:r w:rsidR="00FC3ABF" w:rsidRPr="00FC3ABF">
              <w:rPr>
                <w:rFonts w:ascii="Times New Roman" w:hAnsi="Times New Roman"/>
                <w:sz w:val="24"/>
                <w:szCs w:val="24"/>
              </w:rPr>
              <w:t>с СН 3.02.12-2020 «Среда обитания для физически ослабленных лиц»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  <w:r w:rsidR="00FC3ABF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2D1E85" w:rsidRPr="008F6A58" w14:paraId="52D2E992" w14:textId="77777777" w:rsidTr="00D23BAB">
        <w:trPr>
          <w:trHeight w:val="379"/>
        </w:trPr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73D0C0E6" w14:textId="4E7773BD" w:rsidR="002D1E85" w:rsidRPr="00D9264D" w:rsidRDefault="002D1E85" w:rsidP="002D1E85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D9264D">
              <w:rPr>
                <w:rFonts w:ascii="Times New Roman" w:hAnsi="Times New Roman" w:cs="Times New Roman"/>
                <w:sz w:val="24"/>
                <w:szCs w:val="24"/>
              </w:rPr>
              <w:t>25</w:t>
            </w:r>
            <w:r w:rsidR="001A32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9264D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 дизайн-проекту интерьера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2A8531C4" w14:textId="179196F4" w:rsidR="002D1E85" w:rsidRPr="006A2FC6" w:rsidRDefault="001A32B3" w:rsidP="002D1E85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25. </w:t>
            </w:r>
            <w:r w:rsidR="00020E16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Требования отсутствуют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2D1E85" w:rsidRPr="008F6A58" w14:paraId="030FB48E" w14:textId="77777777" w:rsidTr="00D23BAB">
        <w:trPr>
          <w:trHeight w:val="379"/>
        </w:trPr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05756D1" w14:textId="4758BF0B" w:rsidR="002D1E85" w:rsidRPr="00D9264D" w:rsidRDefault="002D1E85" w:rsidP="002D1E85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D9264D">
              <w:rPr>
                <w:rFonts w:ascii="Times New Roman" w:hAnsi="Times New Roman" w:cs="Times New Roman"/>
                <w:sz w:val="24"/>
                <w:szCs w:val="24"/>
              </w:rPr>
              <w:t>26</w:t>
            </w:r>
            <w:r w:rsidR="001A32B3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D9264D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 архитектурно-планировочным решениям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1E8B45E" w14:textId="28E25D10" w:rsidR="00721501" w:rsidRPr="001A32B3" w:rsidRDefault="001A32B3" w:rsidP="001976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26. </w:t>
            </w:r>
            <w:r w:rsidR="00721501" w:rsidRPr="001A32B3">
              <w:rPr>
                <w:rFonts w:ascii="Times New Roman" w:hAnsi="Times New Roman"/>
                <w:sz w:val="24"/>
                <w:szCs w:val="24"/>
              </w:rPr>
              <w:t>Проектом предусмотреть:</w:t>
            </w:r>
          </w:p>
          <w:p w14:paraId="4C0AC6D7" w14:textId="15F4F13D" w:rsidR="003117B2" w:rsidRPr="00AA087C" w:rsidRDefault="00721501" w:rsidP="001976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bookmarkStart w:id="1" w:name="_Hlk210293167"/>
            <w:r w:rsidRPr="001A32B3">
              <w:rPr>
                <w:rFonts w:ascii="Times New Roman" w:hAnsi="Times New Roman"/>
                <w:sz w:val="24"/>
                <w:szCs w:val="24"/>
              </w:rPr>
              <w:t>устройство спортивного ядра</w:t>
            </w:r>
            <w:r w:rsidR="004221BB" w:rsidRPr="001A32B3">
              <w:rPr>
                <w:rFonts w:ascii="Times New Roman" w:hAnsi="Times New Roman"/>
                <w:sz w:val="24"/>
                <w:szCs w:val="24"/>
              </w:rPr>
              <w:t>,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 именно</w:t>
            </w:r>
            <w:r w:rsidR="003D554C" w:rsidRPr="003D554C">
              <w:rPr>
                <w:rFonts w:ascii="Times New Roman" w:hAnsi="Times New Roman"/>
                <w:sz w:val="24"/>
                <w:szCs w:val="24"/>
              </w:rPr>
              <w:t>:</w:t>
            </w:r>
          </w:p>
          <w:p w14:paraId="125F1157" w14:textId="0B616088" w:rsidR="003D554C" w:rsidRPr="00BF3E1E" w:rsidRDefault="003D554C" w:rsidP="001976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E1E">
              <w:rPr>
                <w:rFonts w:ascii="Times New Roman" w:hAnsi="Times New Roman"/>
                <w:sz w:val="24"/>
                <w:szCs w:val="24"/>
              </w:rPr>
              <w:t>-</w:t>
            </w:r>
            <w:r w:rsidRPr="00BF3E1E">
              <w:t xml:space="preserve"> </w:t>
            </w:r>
            <w:r w:rsidRPr="00BF3E1E">
              <w:rPr>
                <w:rFonts w:ascii="Times New Roman" w:hAnsi="Times New Roman"/>
                <w:sz w:val="24"/>
                <w:szCs w:val="24"/>
              </w:rPr>
              <w:t>устройство многофункциональной площадки (площадка для игр в мини-футбол, волейбол, баскетбол) размерами 45х25м;</w:t>
            </w:r>
          </w:p>
          <w:p w14:paraId="79213B90" w14:textId="296D6FB6" w:rsidR="00CC603A" w:rsidRPr="00BF3E1E" w:rsidRDefault="00CC603A" w:rsidP="001976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E1E">
              <w:rPr>
                <w:rFonts w:ascii="Times New Roman" w:hAnsi="Times New Roman"/>
                <w:sz w:val="24"/>
                <w:szCs w:val="24"/>
              </w:rPr>
              <w:t>- 2 закольцованные беговые дорожки;</w:t>
            </w:r>
          </w:p>
          <w:p w14:paraId="0C10A2CA" w14:textId="257BD1BE" w:rsidR="00CC603A" w:rsidRPr="00BF3E1E" w:rsidRDefault="00CC603A" w:rsidP="001976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E1E">
              <w:rPr>
                <w:rFonts w:ascii="Times New Roman" w:hAnsi="Times New Roman"/>
                <w:sz w:val="24"/>
                <w:szCs w:val="24"/>
              </w:rPr>
              <w:lastRenderedPageBreak/>
              <w:t>- устройство прыжковой ямы с дорожкой для разбега;</w:t>
            </w:r>
          </w:p>
          <w:p w14:paraId="3C5D5118" w14:textId="3DA2E122" w:rsidR="00CC603A" w:rsidRPr="00CB76DD" w:rsidRDefault="00CC603A" w:rsidP="001976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CB76DD">
              <w:rPr>
                <w:rFonts w:ascii="Times New Roman" w:hAnsi="Times New Roman"/>
                <w:sz w:val="24"/>
                <w:szCs w:val="24"/>
              </w:rPr>
              <w:t>- устройство</w:t>
            </w:r>
            <w:r w:rsidR="00264F25" w:rsidRPr="00CB76DD">
              <w:rPr>
                <w:rFonts w:ascii="Times New Roman" w:hAnsi="Times New Roman"/>
                <w:sz w:val="24"/>
                <w:szCs w:val="24"/>
              </w:rPr>
              <w:t xml:space="preserve"> двух</w:t>
            </w:r>
            <w:r w:rsidRPr="00CB76DD">
              <w:rPr>
                <w:rFonts w:ascii="Times New Roman" w:hAnsi="Times New Roman"/>
                <w:sz w:val="24"/>
                <w:szCs w:val="24"/>
              </w:rPr>
              <w:t xml:space="preserve"> площад</w:t>
            </w:r>
            <w:r w:rsidR="00264F25" w:rsidRPr="00CB76DD">
              <w:rPr>
                <w:rFonts w:ascii="Times New Roman" w:hAnsi="Times New Roman"/>
                <w:sz w:val="24"/>
                <w:szCs w:val="24"/>
              </w:rPr>
              <w:t>о</w:t>
            </w:r>
            <w:r w:rsidRPr="00CB76DD">
              <w:rPr>
                <w:rFonts w:ascii="Times New Roman" w:hAnsi="Times New Roman"/>
                <w:sz w:val="24"/>
                <w:szCs w:val="24"/>
              </w:rPr>
              <w:t>к для тренажеров (</w:t>
            </w:r>
            <w:proofErr w:type="spellStart"/>
            <w:r w:rsidRPr="00CB76DD">
              <w:rPr>
                <w:rFonts w:ascii="Times New Roman" w:hAnsi="Times New Roman"/>
                <w:sz w:val="24"/>
                <w:szCs w:val="24"/>
              </w:rPr>
              <w:t>воркаут</w:t>
            </w:r>
            <w:proofErr w:type="spellEnd"/>
            <w:r w:rsidRPr="00CB76DD">
              <w:rPr>
                <w:rFonts w:ascii="Times New Roman" w:hAnsi="Times New Roman"/>
                <w:sz w:val="24"/>
                <w:szCs w:val="24"/>
              </w:rPr>
              <w:t>)</w:t>
            </w:r>
            <w:r w:rsidR="00075EF4" w:rsidRPr="00CB76DD">
              <w:rPr>
                <w:rFonts w:ascii="Times New Roman" w:hAnsi="Times New Roman"/>
                <w:sz w:val="24"/>
                <w:szCs w:val="24"/>
              </w:rPr>
              <w:t>, антивандальн</w:t>
            </w:r>
            <w:r w:rsidR="00264F25" w:rsidRPr="00CB76DD">
              <w:rPr>
                <w:rFonts w:ascii="Times New Roman" w:hAnsi="Times New Roman"/>
                <w:sz w:val="24"/>
                <w:szCs w:val="24"/>
              </w:rPr>
              <w:t>ого</w:t>
            </w:r>
            <w:r w:rsidR="00075EF4" w:rsidRPr="00CB76DD">
              <w:rPr>
                <w:rFonts w:ascii="Times New Roman" w:hAnsi="Times New Roman"/>
                <w:sz w:val="24"/>
                <w:szCs w:val="24"/>
              </w:rPr>
              <w:t xml:space="preserve"> тренажерн</w:t>
            </w:r>
            <w:r w:rsidR="00264F25" w:rsidRPr="00CB76DD">
              <w:rPr>
                <w:rFonts w:ascii="Times New Roman" w:hAnsi="Times New Roman"/>
                <w:sz w:val="24"/>
                <w:szCs w:val="24"/>
              </w:rPr>
              <w:t>ого</w:t>
            </w:r>
            <w:r w:rsidR="00075EF4" w:rsidRPr="00CB76DD">
              <w:rPr>
                <w:rFonts w:ascii="Times New Roman" w:hAnsi="Times New Roman"/>
                <w:sz w:val="24"/>
                <w:szCs w:val="24"/>
              </w:rPr>
              <w:t xml:space="preserve"> комплекс</w:t>
            </w:r>
            <w:r w:rsidR="00264F25" w:rsidRPr="00CB76DD">
              <w:rPr>
                <w:rFonts w:ascii="Times New Roman" w:hAnsi="Times New Roman"/>
                <w:sz w:val="24"/>
                <w:szCs w:val="24"/>
              </w:rPr>
              <w:t>а</w:t>
            </w:r>
            <w:r w:rsidRPr="00CB76DD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61C6F41F" w14:textId="511CA037" w:rsidR="00CC603A" w:rsidRPr="009631AF" w:rsidRDefault="00CC603A" w:rsidP="001976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FF0000"/>
                <w:sz w:val="24"/>
                <w:szCs w:val="24"/>
              </w:rPr>
            </w:pPr>
            <w:r w:rsidRPr="009631AF">
              <w:rPr>
                <w:rFonts w:ascii="Times New Roman" w:hAnsi="Times New Roman"/>
                <w:color w:val="FF0000"/>
                <w:sz w:val="24"/>
                <w:szCs w:val="24"/>
              </w:rPr>
              <w:t>- устройство трибун для зрителей;</w:t>
            </w:r>
          </w:p>
          <w:p w14:paraId="22B7BB02" w14:textId="046CE98C" w:rsidR="00CC603A" w:rsidRPr="00BF3E1E" w:rsidRDefault="00CC603A" w:rsidP="00197674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E1E">
              <w:rPr>
                <w:rFonts w:ascii="Times New Roman" w:hAnsi="Times New Roman"/>
                <w:sz w:val="24"/>
                <w:szCs w:val="24"/>
              </w:rPr>
              <w:t>- устройство места для флагштока;</w:t>
            </w:r>
          </w:p>
          <w:p w14:paraId="29896E90" w14:textId="30A9363F" w:rsidR="00BB720A" w:rsidRPr="00BF3E1E" w:rsidRDefault="00BB720A" w:rsidP="003117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E1E">
              <w:rPr>
                <w:rFonts w:ascii="Times New Roman" w:hAnsi="Times New Roman"/>
                <w:sz w:val="24"/>
                <w:szCs w:val="24"/>
              </w:rPr>
              <w:t xml:space="preserve">– устройство </w:t>
            </w:r>
            <w:r w:rsidR="007B7A66" w:rsidRPr="00BF3E1E">
              <w:rPr>
                <w:rFonts w:ascii="Times New Roman" w:hAnsi="Times New Roman"/>
                <w:sz w:val="24"/>
                <w:szCs w:val="24"/>
              </w:rPr>
              <w:t xml:space="preserve">дорожек </w:t>
            </w:r>
            <w:r w:rsidRPr="00BF3E1E">
              <w:rPr>
                <w:rFonts w:ascii="Times New Roman" w:hAnsi="Times New Roman"/>
                <w:sz w:val="24"/>
                <w:szCs w:val="24"/>
              </w:rPr>
              <w:t>из мелкоразмерной тротуарной плитки шириной не менее 1,5 м;</w:t>
            </w:r>
          </w:p>
          <w:p w14:paraId="36C60F4C" w14:textId="34A1F09B" w:rsidR="00BB720A" w:rsidRPr="00BF3E1E" w:rsidRDefault="00BB720A" w:rsidP="003117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E1E">
              <w:rPr>
                <w:rFonts w:ascii="Times New Roman" w:hAnsi="Times New Roman"/>
                <w:sz w:val="24"/>
                <w:szCs w:val="24"/>
              </w:rPr>
              <w:t>– установку необходимого спортивного и игрового оборудования;</w:t>
            </w:r>
          </w:p>
          <w:p w14:paraId="63CACCCE" w14:textId="390224FA" w:rsidR="00496DF8" w:rsidRPr="00BF3E1E" w:rsidRDefault="00496DF8" w:rsidP="003117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E1E">
              <w:rPr>
                <w:rFonts w:ascii="Times New Roman" w:hAnsi="Times New Roman"/>
                <w:sz w:val="24"/>
                <w:szCs w:val="24"/>
              </w:rPr>
              <w:t>– устройство ограждения спортивного ядра;</w:t>
            </w:r>
          </w:p>
          <w:p w14:paraId="23FD6232" w14:textId="12390910" w:rsidR="00496DF8" w:rsidRPr="00BF3E1E" w:rsidRDefault="00496DF8" w:rsidP="003117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E1E">
              <w:rPr>
                <w:rFonts w:ascii="Times New Roman" w:hAnsi="Times New Roman"/>
                <w:sz w:val="24"/>
                <w:szCs w:val="24"/>
              </w:rPr>
              <w:t>– устройство возможного по</w:t>
            </w:r>
            <w:r w:rsidR="004221BB" w:rsidRPr="00BF3E1E">
              <w:rPr>
                <w:rFonts w:ascii="Times New Roman" w:hAnsi="Times New Roman"/>
                <w:sz w:val="24"/>
                <w:szCs w:val="24"/>
              </w:rPr>
              <w:t>д</w:t>
            </w:r>
            <w:r w:rsidRPr="00BF3E1E">
              <w:rPr>
                <w:rFonts w:ascii="Times New Roman" w:hAnsi="Times New Roman"/>
                <w:sz w:val="24"/>
                <w:szCs w:val="24"/>
              </w:rPr>
              <w:t>ъезда к спортивному ядру по укрепленному газону</w:t>
            </w:r>
            <w:r w:rsidR="00715BF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3518E340" w14:textId="02C16522" w:rsidR="00496DF8" w:rsidRPr="00BF3E1E" w:rsidRDefault="00496DF8" w:rsidP="003117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E1E">
              <w:rPr>
                <w:rFonts w:ascii="Times New Roman" w:hAnsi="Times New Roman"/>
                <w:sz w:val="24"/>
                <w:szCs w:val="24"/>
              </w:rPr>
              <w:t xml:space="preserve">– ограждение </w:t>
            </w:r>
            <w:proofErr w:type="spellStart"/>
            <w:r w:rsidR="00CC603A" w:rsidRPr="00BF3E1E">
              <w:rPr>
                <w:rFonts w:ascii="Times New Roman" w:hAnsi="Times New Roman"/>
                <w:sz w:val="24"/>
                <w:szCs w:val="24"/>
              </w:rPr>
              <w:t>многофункцинальной</w:t>
            </w:r>
            <w:proofErr w:type="spellEnd"/>
            <w:r w:rsidR="00CC603A" w:rsidRPr="00BF3E1E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Pr="00BF3E1E">
              <w:rPr>
                <w:rFonts w:ascii="Times New Roman" w:hAnsi="Times New Roman"/>
                <w:sz w:val="24"/>
                <w:szCs w:val="24"/>
              </w:rPr>
              <w:t>спортивн</w:t>
            </w:r>
            <w:r w:rsidR="00CC603A" w:rsidRPr="00BF3E1E">
              <w:rPr>
                <w:rFonts w:ascii="Times New Roman" w:hAnsi="Times New Roman"/>
                <w:sz w:val="24"/>
                <w:szCs w:val="24"/>
              </w:rPr>
              <w:t>ой</w:t>
            </w:r>
            <w:r w:rsidRPr="00BF3E1E">
              <w:rPr>
                <w:rFonts w:ascii="Times New Roman" w:hAnsi="Times New Roman"/>
                <w:sz w:val="24"/>
                <w:szCs w:val="24"/>
              </w:rPr>
              <w:t xml:space="preserve"> площадк</w:t>
            </w:r>
            <w:r w:rsidR="00CC603A" w:rsidRPr="00BF3E1E">
              <w:rPr>
                <w:rFonts w:ascii="Times New Roman" w:hAnsi="Times New Roman"/>
                <w:sz w:val="24"/>
                <w:szCs w:val="24"/>
              </w:rPr>
              <w:t>и в ударных зонах</w:t>
            </w:r>
            <w:r w:rsidRPr="00BF3E1E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4D610057" w14:textId="4FFBDFF1" w:rsidR="005419B6" w:rsidRPr="00BF3E1E" w:rsidRDefault="00496DF8" w:rsidP="003117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E1E">
              <w:rPr>
                <w:rFonts w:ascii="Times New Roman" w:hAnsi="Times New Roman"/>
                <w:sz w:val="24"/>
                <w:szCs w:val="24"/>
              </w:rPr>
              <w:t xml:space="preserve">– </w:t>
            </w:r>
            <w:r w:rsidR="005419B6" w:rsidRPr="00BF3E1E">
              <w:rPr>
                <w:rFonts w:ascii="Times New Roman" w:hAnsi="Times New Roman"/>
                <w:sz w:val="24"/>
                <w:szCs w:val="24"/>
              </w:rPr>
              <w:t>озеленение территории</w:t>
            </w:r>
            <w:bookmarkEnd w:id="1"/>
            <w:r w:rsidR="00715BF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14:paraId="103602A2" w14:textId="6098539D" w:rsidR="00CC603A" w:rsidRPr="005419B6" w:rsidRDefault="00CC603A" w:rsidP="003117B2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BF3E1E">
              <w:rPr>
                <w:rFonts w:ascii="Times New Roman" w:hAnsi="Times New Roman"/>
                <w:sz w:val="24"/>
                <w:szCs w:val="24"/>
              </w:rPr>
              <w:t xml:space="preserve">- установка малых архитектурных форм, </w:t>
            </w:r>
          </w:p>
        </w:tc>
      </w:tr>
      <w:tr w:rsidR="002D1E85" w:rsidRPr="008F6A58" w14:paraId="457E68D8" w14:textId="77777777" w:rsidTr="00D23BAB">
        <w:trPr>
          <w:trHeight w:val="379"/>
        </w:trPr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0C8E6BCE" w14:textId="0CCAF4A0" w:rsidR="002D1E85" w:rsidRPr="006A2FC6" w:rsidRDefault="002D1E85" w:rsidP="002D1E85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sz w:val="24"/>
                <w:szCs w:val="24"/>
                <w:lang w:eastAsia="ar-SA"/>
              </w:rPr>
            </w:pPr>
            <w:r w:rsidRPr="006A2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27</w:t>
            </w:r>
            <w:r w:rsidR="00715BF7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 конструктивным решениям зданий и сооружений, строительным конструкциям, материалам и изделиям; класс функциональной пожарной опасности, степень огнестойкости, уровень ответственности зданий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74D85CB3" w14:textId="7A1576E5" w:rsidR="009D43AF" w:rsidRPr="00715BF7" w:rsidRDefault="00715BF7" w:rsidP="009D43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27.1. </w:t>
            </w:r>
            <w:r w:rsidR="009D43AF" w:rsidRPr="00715B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Покрытие спортивных</w:t>
            </w:r>
            <w:r w:rsidR="00746D94" w:rsidRPr="00715B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сооружений</w:t>
            </w:r>
            <w:r w:rsidR="009D43AF" w:rsidRPr="00715BF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: </w:t>
            </w:r>
          </w:p>
          <w:p w14:paraId="33359B7F" w14:textId="553F53A5" w:rsidR="00D72B18" w:rsidRDefault="00746D94" w:rsidP="009D43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- </w:t>
            </w:r>
            <w:r w:rsidR="00AA02D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из резинового покрытия</w:t>
            </w:r>
            <w:r w:rsidR="00AA02DB" w:rsidRPr="00746D9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типа "SPR</w:t>
            </w:r>
            <w:r w:rsidR="00AA02D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А</w:t>
            </w:r>
            <w:r w:rsidR="00AA02DB" w:rsidRPr="00746D9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Y"</w:t>
            </w:r>
            <w:r w:rsidR="00AA02D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- </w:t>
            </w:r>
            <w:r w:rsidR="007B7A66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многофункциональн</w:t>
            </w:r>
            <w:r w:rsidR="00AA02D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ая</w:t>
            </w:r>
            <w:r w:rsidR="007B7A66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спортивн</w:t>
            </w:r>
            <w:r w:rsidR="00AA02D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ая</w:t>
            </w:r>
            <w:r w:rsidR="007B7A66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площадк</w:t>
            </w:r>
            <w:r w:rsidR="00AA02D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а</w:t>
            </w:r>
            <w:r w:rsidR="007B7A66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, 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бегов</w:t>
            </w:r>
            <w:r w:rsidR="00264F2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ы</w:t>
            </w:r>
            <w:r w:rsidR="00AA02D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е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дорожк</w:t>
            </w:r>
            <w:r w:rsidR="00AA02D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и</w:t>
            </w:r>
            <w:r w:rsidR="008F0E67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, </w:t>
            </w:r>
            <w:r w:rsidRPr="00746D9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дорожки для разбега</w:t>
            </w:r>
            <w:r w:rsidR="00D72B1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, площадки для тренажеров, зоны </w:t>
            </w:r>
            <w:r w:rsidR="00AA02D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безопасности беговых дорожек</w:t>
            </w:r>
            <w:r w:rsidR="00D72B1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;</w:t>
            </w:r>
          </w:p>
          <w:p w14:paraId="18CDC0A3" w14:textId="77777777" w:rsidR="00AA02DB" w:rsidRDefault="00D72B18" w:rsidP="009D43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-</w:t>
            </w:r>
            <w:r w:rsidR="00AA02D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из мелкоштучной тротуарной плитки -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площадк</w:t>
            </w:r>
            <w:r w:rsidR="00AA02D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и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, пешеходны</w:t>
            </w:r>
            <w:r w:rsidR="00AA02D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е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дорожк</w:t>
            </w:r>
            <w:r w:rsidR="00AA02D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и;</w:t>
            </w:r>
          </w:p>
          <w:p w14:paraId="0EEC01C0" w14:textId="72312A11" w:rsidR="00496DF8" w:rsidRPr="00AA02DB" w:rsidRDefault="00AA02DB" w:rsidP="009D43AF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- из пес</w:t>
            </w:r>
            <w:r w:rsidR="00775FD1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ча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но-гравийной смеси – прыжковая яма.</w:t>
            </w:r>
            <w:r w:rsidR="00746D94">
              <w:t xml:space="preserve"> </w:t>
            </w:r>
          </w:p>
          <w:p w14:paraId="6EA189DD" w14:textId="56D69643" w:rsidR="007B7A66" w:rsidRDefault="00715BF7" w:rsidP="008470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27.2. </w:t>
            </w:r>
            <w:r w:rsidR="00BA01E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Ограждение </w:t>
            </w:r>
            <w:r w:rsidR="007B7A66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в зоне удара многофункциональной спортивной площадки </w:t>
            </w:r>
            <w:r w:rsidR="00BA01E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пред</w:t>
            </w:r>
            <w:r w:rsidR="00496DF8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у</w:t>
            </w:r>
            <w:r w:rsidR="00BA01E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смотреть из </w:t>
            </w:r>
            <w:r w:rsidR="007B7A66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полиамидной </w:t>
            </w:r>
            <w:proofErr w:type="spellStart"/>
            <w:r w:rsidR="007B7A66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безузловой</w:t>
            </w:r>
            <w:proofErr w:type="spellEnd"/>
            <w:r w:rsidR="007B7A66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сетки </w:t>
            </w:r>
            <w:r w:rsidR="00BA01EB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высотой </w:t>
            </w:r>
            <w:r w:rsidR="007B7A66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не менее</w:t>
            </w:r>
            <w:r w:rsidR="009D43AF" w:rsidRPr="009D43A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4 м для предотвращения бесконтрольно вылета мяча за пределы площадки</w:t>
            </w:r>
            <w:r w:rsidR="007B7A66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.</w:t>
            </w:r>
          </w:p>
          <w:p w14:paraId="4ECA6480" w14:textId="35A80FA3" w:rsidR="002D1E85" w:rsidRPr="00020E16" w:rsidRDefault="009D43AF" w:rsidP="008470BC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 w:rsidRPr="009D43A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Ограждение </w:t>
            </w:r>
            <w:r w:rsidR="007B7A66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территории спортивного ядра </w:t>
            </w:r>
            <w:r w:rsidRPr="009D43A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выполнить </w:t>
            </w:r>
            <w:r w:rsidR="007B7A66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из готовых 3Д панелей </w:t>
            </w:r>
            <w:r w:rsidRPr="009D43AF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с использованием антикоррозийного покрытия.</w:t>
            </w:r>
          </w:p>
        </w:tc>
      </w:tr>
      <w:tr w:rsidR="00985035" w:rsidRPr="008F6A58" w14:paraId="4682616D" w14:textId="77777777" w:rsidTr="00D23BAB">
        <w:trPr>
          <w:trHeight w:val="379"/>
        </w:trPr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D88F5AC" w14:textId="55BF98E0" w:rsidR="00985035" w:rsidRPr="006A2FC6" w:rsidRDefault="00985035" w:rsidP="00985035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color w:val="C00000"/>
                <w:sz w:val="24"/>
                <w:szCs w:val="24"/>
                <w:lang w:eastAsia="ar-SA"/>
              </w:rPr>
            </w:pP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>28</w:t>
            </w:r>
            <w:r w:rsidR="007C02D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к инженерным системам зданий и сооружений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CF708A2" w14:textId="1E70C2DC" w:rsidR="00697B56" w:rsidRDefault="007C02DC" w:rsidP="009850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28.1.  Инженерные системы разработать в соответствии с </w:t>
            </w:r>
            <w:r w:rsidR="00167232">
              <w:rPr>
                <w:rFonts w:ascii="Times New Roman" w:hAnsi="Times New Roman"/>
                <w:color w:val="000000"/>
                <w:sz w:val="24"/>
                <w:szCs w:val="24"/>
              </w:rPr>
              <w:t>технически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ми</w:t>
            </w:r>
            <w:r w:rsidR="00167232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услови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>ями</w:t>
            </w:r>
            <w:r w:rsidR="00234685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и требованиями законодательства и ТНПА РБ.</w:t>
            </w:r>
          </w:p>
          <w:p w14:paraId="329CC6A8" w14:textId="30DC4801" w:rsidR="00234685" w:rsidRPr="007C02DC" w:rsidRDefault="007C02DC" w:rsidP="009850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28.2. </w:t>
            </w:r>
            <w:r w:rsidR="00234685" w:rsidRPr="007C02DC">
              <w:rPr>
                <w:rFonts w:ascii="Times New Roman" w:hAnsi="Times New Roman"/>
                <w:color w:val="000000"/>
                <w:sz w:val="24"/>
                <w:szCs w:val="24"/>
              </w:rPr>
              <w:t>Проектом предусмотреть:</w:t>
            </w:r>
          </w:p>
          <w:p w14:paraId="091CC1FD" w14:textId="657A0F6B" w:rsidR="00BF5639" w:rsidRDefault="00234685" w:rsidP="009850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="00697B56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BF5639" w:rsidRPr="00BF5639">
              <w:rPr>
                <w:rFonts w:ascii="Times New Roman" w:hAnsi="Times New Roman"/>
                <w:color w:val="000000"/>
                <w:sz w:val="24"/>
                <w:szCs w:val="24"/>
              </w:rPr>
              <w:t>стройство системы освещения спортивных пл</w:t>
            </w:r>
            <w:r w:rsidR="00BF5639">
              <w:rPr>
                <w:rFonts w:ascii="Times New Roman" w:hAnsi="Times New Roman"/>
                <w:color w:val="000000"/>
                <w:sz w:val="24"/>
                <w:szCs w:val="24"/>
              </w:rPr>
              <w:t>ощадок и прилегающей территории. Средний уровень освещенности принять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F5639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</w:t>
            </w:r>
            <w:r w:rsidR="00BF5639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20 </w:t>
            </w:r>
            <w:proofErr w:type="spellStart"/>
            <w:r w:rsidR="00BF5639">
              <w:rPr>
                <w:rFonts w:ascii="Times New Roman" w:hAnsi="Times New Roman"/>
                <w:color w:val="000000"/>
                <w:sz w:val="24"/>
                <w:szCs w:val="24"/>
              </w:rPr>
              <w:t>лк</w:t>
            </w:r>
            <w:proofErr w:type="spellEnd"/>
            <w:r w:rsidR="00BF563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  <w:p w14:paraId="2A457ABD" w14:textId="5C515D9A" w:rsidR="00BF5639" w:rsidRPr="00A31853" w:rsidRDefault="00234685" w:rsidP="00985035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– </w:t>
            </w:r>
            <w:r w:rsidR="00697B56">
              <w:rPr>
                <w:rFonts w:ascii="Times New Roman" w:hAnsi="Times New Roman"/>
                <w:color w:val="000000"/>
                <w:sz w:val="24"/>
                <w:szCs w:val="24"/>
              </w:rPr>
              <w:t>у</w:t>
            </w:r>
            <w:r w:rsidR="00BF5639">
              <w:rPr>
                <w:rFonts w:ascii="Times New Roman" w:hAnsi="Times New Roman"/>
                <w:color w:val="000000"/>
                <w:sz w:val="24"/>
                <w:szCs w:val="24"/>
              </w:rPr>
              <w:t>стройство системы водоотведения дождевых вод</w:t>
            </w:r>
            <w:r w:rsidR="00B220FF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с устройством водоотводных лотков с решетками из оцинкованной стали</w:t>
            </w:r>
            <w:r w:rsidR="00BF5639">
              <w:rPr>
                <w:rFonts w:ascii="Times New Roman" w:hAnsi="Times New Roman"/>
                <w:color w:val="000000"/>
                <w:sz w:val="24"/>
                <w:szCs w:val="24"/>
              </w:rPr>
              <w:t>.</w:t>
            </w:r>
          </w:p>
        </w:tc>
      </w:tr>
      <w:tr w:rsidR="00985035" w:rsidRPr="008F6A58" w14:paraId="6D64256D" w14:textId="77777777" w:rsidTr="00D23BAB">
        <w:trPr>
          <w:trHeight w:val="379"/>
        </w:trPr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12E0785A" w14:textId="3880C579" w:rsidR="00985035" w:rsidRPr="006A2FC6" w:rsidRDefault="00985035" w:rsidP="00985035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color w:val="C00000"/>
                <w:sz w:val="24"/>
                <w:szCs w:val="24"/>
                <w:lang w:eastAsia="ar-SA"/>
              </w:rPr>
            </w:pP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>29</w:t>
            </w:r>
            <w:r w:rsidR="00B22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6D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>Производственное и хозяйственное кооперирование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4875E1CC" w14:textId="66AA02BF" w:rsidR="00985035" w:rsidRPr="006A2FC6" w:rsidRDefault="00B220FF" w:rsidP="00985035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29. </w:t>
            </w:r>
            <w:r w:rsidR="00985035" w:rsidRPr="006A2FC6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Не</w:t>
            </w:r>
            <w:r w:rsidR="00C57491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 </w:t>
            </w:r>
            <w:r w:rsidR="00985035" w:rsidRPr="006A2FC6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т</w:t>
            </w:r>
            <w:r w:rsidR="00234685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ребуется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985035" w:rsidRPr="008F6A58" w14:paraId="426906B0" w14:textId="77777777" w:rsidTr="00D23BAB">
        <w:trPr>
          <w:trHeight w:val="379"/>
        </w:trPr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5FCAA07" w14:textId="23385026" w:rsidR="00985035" w:rsidRPr="006A2FC6" w:rsidRDefault="00985035" w:rsidP="00985035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color w:val="C00000"/>
                <w:sz w:val="24"/>
                <w:szCs w:val="24"/>
                <w:lang w:eastAsia="ar-SA"/>
              </w:rPr>
            </w:pP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>30</w:t>
            </w:r>
            <w:r w:rsidR="00B22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6D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>Класс энергетической эффективности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913A9E2" w14:textId="739EDB95" w:rsidR="00985035" w:rsidRPr="006A2FC6" w:rsidRDefault="00B220FF" w:rsidP="00985035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C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30. </w:t>
            </w:r>
            <w:r w:rsidR="00BF5639">
              <w:rPr>
                <w:rFonts w:ascii="Times New Roman" w:hAnsi="Times New Roman" w:cs="Times New Roman"/>
                <w:sz w:val="24"/>
                <w:szCs w:val="24"/>
              </w:rPr>
              <w:t>Не</w:t>
            </w:r>
            <w:r w:rsidR="00C57491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BF5639">
              <w:rPr>
                <w:rFonts w:ascii="Times New Roman" w:hAnsi="Times New Roman" w:cs="Times New Roman"/>
                <w:sz w:val="24"/>
                <w:szCs w:val="24"/>
              </w:rPr>
              <w:t>т</w:t>
            </w:r>
            <w:r w:rsidR="00C57491">
              <w:rPr>
                <w:rFonts w:ascii="Times New Roman" w:hAnsi="Times New Roman" w:cs="Times New Roman"/>
                <w:sz w:val="24"/>
                <w:szCs w:val="24"/>
              </w:rPr>
              <w:t>ребуется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5035" w:rsidRPr="008F6A58" w14:paraId="13F10817" w14:textId="77777777" w:rsidTr="00D23BAB">
        <w:trPr>
          <w:trHeight w:val="379"/>
        </w:trPr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23261A2" w14:textId="305AE488" w:rsidR="00985035" w:rsidRPr="006A2FC6" w:rsidRDefault="00985035" w:rsidP="00985035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color w:val="C00000"/>
                <w:sz w:val="24"/>
                <w:szCs w:val="24"/>
                <w:lang w:eastAsia="ar-SA"/>
              </w:rPr>
            </w:pP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>31</w:t>
            </w:r>
            <w:r w:rsidR="00B22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496DF8">
              <w:rPr>
                <w:rFonts w:ascii="Times New Roman" w:hAnsi="Times New Roman" w:cs="Times New Roman"/>
                <w:sz w:val="24"/>
                <w:szCs w:val="24"/>
              </w:rPr>
              <w:t> </w:t>
            </w: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>Требования и условия к разработке природоохранных мероприятий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C4A8D2A" w14:textId="77777777" w:rsidR="00B220FF" w:rsidRPr="00B220FF" w:rsidRDefault="00B220FF" w:rsidP="00747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 w:rsidRPr="00B220FF">
              <w:rPr>
                <w:rFonts w:ascii="Times New Roman" w:hAnsi="Times New Roman" w:cs="Times New Roman"/>
                <w:sz w:val="24"/>
                <w:szCs w:val="24"/>
              </w:rPr>
              <w:t>31.1. Разработать проектную документацию в соответствии с требованиями законодательства Республики Беларусь, действующими ТНПА.</w:t>
            </w:r>
          </w:p>
          <w:p w14:paraId="71D85991" w14:textId="7969AAE9" w:rsidR="00985035" w:rsidRPr="006A2FC6" w:rsidRDefault="00B220FF" w:rsidP="00747748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000000" w:themeColor="text1"/>
                <w:sz w:val="24"/>
                <w:szCs w:val="24"/>
                <w:lang w:eastAsia="ar-SA"/>
              </w:rPr>
            </w:pPr>
            <w:r w:rsidRPr="00B220FF">
              <w:rPr>
                <w:rFonts w:ascii="Times New Roman" w:hAnsi="Times New Roman" w:cs="Times New Roman"/>
                <w:sz w:val="24"/>
                <w:szCs w:val="24"/>
              </w:rPr>
              <w:t>31.2. В соответствии с требованиями СН 1.02.02-2023 разработать раздел «Охрана окружающей среды»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</w:t>
            </w:r>
            <w:r w:rsidRPr="00B220F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«Э</w:t>
            </w:r>
            <w:r w:rsidRPr="00B220FF">
              <w:rPr>
                <w:rFonts w:ascii="Times New Roman" w:hAnsi="Times New Roman" w:cs="Times New Roman"/>
                <w:sz w:val="24"/>
                <w:szCs w:val="24"/>
              </w:rPr>
              <w:t>кологический паспорт проекта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»</w:t>
            </w:r>
            <w:r w:rsidRPr="00B22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985035" w:rsidRPr="008F6A58" w14:paraId="480327CC" w14:textId="77777777" w:rsidTr="00D23BAB">
        <w:trPr>
          <w:trHeight w:val="379"/>
        </w:trPr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20D009F0" w14:textId="65CE977E" w:rsidR="00985035" w:rsidRPr="006A2FC6" w:rsidRDefault="00985035" w:rsidP="00985035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color w:val="C00000"/>
                <w:sz w:val="24"/>
                <w:szCs w:val="24"/>
                <w:lang w:eastAsia="ar-SA"/>
              </w:rPr>
            </w:pP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>32</w:t>
            </w:r>
            <w:r w:rsidR="00B22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 xml:space="preserve"> Требования по выполнению НИОКР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6819FCC6" w14:textId="6C88884D" w:rsidR="00985035" w:rsidRPr="006A2FC6" w:rsidRDefault="00B220FF" w:rsidP="00985035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color w:val="C00000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32. </w:t>
            </w:r>
            <w:r w:rsidR="00985035" w:rsidRPr="006A2FC6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Не требуется</w:t>
            </w: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985035" w:rsidRPr="008F6A58" w14:paraId="4F21980F" w14:textId="77777777" w:rsidTr="00D23BAB">
        <w:trPr>
          <w:trHeight w:val="379"/>
        </w:trPr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C1A9E38" w14:textId="4CE1D33B" w:rsidR="00985035" w:rsidRPr="006A2FC6" w:rsidRDefault="00985035" w:rsidP="00985035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color w:val="C00000"/>
                <w:sz w:val="24"/>
                <w:szCs w:val="24"/>
                <w:lang w:eastAsia="ar-SA"/>
              </w:rPr>
            </w:pPr>
            <w:r w:rsidRPr="006A2FC6">
              <w:rPr>
                <w:rFonts w:ascii="Times New Roman" w:hAnsi="Times New Roman" w:cs="Times New Roman"/>
                <w:sz w:val="24"/>
                <w:szCs w:val="24"/>
              </w:rPr>
              <w:lastRenderedPageBreak/>
              <w:t>33</w:t>
            </w:r>
            <w:r w:rsidR="00B220F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 xml:space="preserve"> Дополнительные требования заказчика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0FD2FEB" w14:textId="77777777" w:rsidR="009B6FFE" w:rsidRPr="009B6FFE" w:rsidRDefault="00B220FF" w:rsidP="009B6FFE">
            <w:pPr>
              <w:spacing w:after="0" w:line="240" w:lineRule="auto"/>
              <w:ind w:left="40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33.1. </w:t>
            </w:r>
            <w:r w:rsidR="009B6FFE" w:rsidRPr="009B6F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 xml:space="preserve">Графические и текстовые материалы на бумажном носителе – 6 экз. и в электронном виде в формате </w:t>
            </w:r>
            <w:r w:rsidR="009B6FFE" w:rsidRPr="009B6FFE">
              <w:rPr>
                <w:rFonts w:ascii="Times New Roman" w:eastAsia="Times New Roman" w:hAnsi="Times New Roman" w:cs="Times New Roman"/>
                <w:sz w:val="24"/>
                <w:szCs w:val="24"/>
                <w:lang w:val="en-US" w:eastAsia="zh-CN"/>
              </w:rPr>
              <w:t>PDF</w:t>
            </w:r>
            <w:r w:rsidR="009B6FFE" w:rsidRPr="009B6F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.</w:t>
            </w:r>
          </w:p>
          <w:p w14:paraId="5C240BA2" w14:textId="2E79F3E3" w:rsidR="009B6FFE" w:rsidRDefault="009B6FFE" w:rsidP="009B6FFE">
            <w:pPr>
              <w:suppressAutoHyphens/>
              <w:spacing w:after="0" w:line="240" w:lineRule="auto"/>
              <w:ind w:left="40" w:right="40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6F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Сметная часть проектной документации на бумажном носителе – 6 экз. и в электронном виде в формате сметной программы РНТЦ (</w:t>
            </w:r>
            <w:proofErr w:type="spellStart"/>
            <w:r w:rsidRPr="009B6F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cic</w:t>
            </w:r>
            <w:proofErr w:type="spellEnd"/>
            <w:r w:rsidRPr="009B6F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*).</w:t>
            </w:r>
          </w:p>
          <w:p w14:paraId="1697809A" w14:textId="041CB177" w:rsidR="009B6FFE" w:rsidRDefault="009B6FFE" w:rsidP="00775FD1">
            <w:pPr>
              <w:suppressAutoHyphens/>
              <w:spacing w:after="0" w:line="240" w:lineRule="auto"/>
              <w:ind w:right="-108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</w:pPr>
            <w:r w:rsidRPr="009B6FFE">
              <w:rPr>
                <w:rFonts w:ascii="Times New Roman" w:eastAsia="Times New Roman" w:hAnsi="Times New Roman" w:cs="Times New Roman"/>
                <w:sz w:val="24"/>
                <w:szCs w:val="24"/>
                <w:lang w:eastAsia="zh-CN"/>
              </w:rPr>
              <w:t>Технические отчеты, заключения (в т.ч. изыскания) –                 2 экз. на бумажном носителе.</w:t>
            </w:r>
          </w:p>
          <w:p w14:paraId="7D175695" w14:textId="2702F825" w:rsidR="00A269B1" w:rsidRDefault="009631AF" w:rsidP="00775FD1">
            <w:pPr>
              <w:suppressAutoHyphens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 w:rsidRPr="009631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  <w:t xml:space="preserve">33.2. </w:t>
            </w:r>
            <w:r w:rsidR="00A269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  <w:t>Предусмотреть д</w:t>
            </w:r>
            <w:r w:rsidRPr="009631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  <w:t xml:space="preserve">емонтаж </w:t>
            </w:r>
            <w:r w:rsidR="00A269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  <w:t xml:space="preserve">существующей </w:t>
            </w:r>
            <w:r w:rsidRPr="009631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  <w:t>детской площадки, МАФ</w:t>
            </w:r>
            <w:r w:rsidR="00A269B1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  <w:t>.</w:t>
            </w:r>
            <w:r w:rsidRPr="009631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  <w:t xml:space="preserve"> </w:t>
            </w:r>
          </w:p>
          <w:p w14:paraId="64348D67" w14:textId="0E05DE00" w:rsidR="00F00B53" w:rsidRPr="00A269B1" w:rsidRDefault="00A269B1" w:rsidP="00775FD1">
            <w:pPr>
              <w:suppressAutoHyphens/>
              <w:spacing w:after="0" w:line="240" w:lineRule="auto"/>
              <w:ind w:right="142"/>
              <w:jc w:val="both"/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</w:pP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  <w:t xml:space="preserve">33.3. Предусмотреть </w:t>
            </w:r>
            <w:r w:rsidR="009631AF" w:rsidRPr="009631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  <w:t xml:space="preserve">повторное применение 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  <w:t>существующих</w:t>
            </w:r>
            <w:r w:rsidRPr="009631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  <w:t xml:space="preserve"> </w:t>
            </w:r>
            <w:r w:rsidR="009631AF" w:rsidRPr="009631AF"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  <w:t>скамеек</w:t>
            </w:r>
            <w:r>
              <w:rPr>
                <w:rFonts w:ascii="Times New Roman" w:eastAsia="Times New Roman" w:hAnsi="Times New Roman" w:cs="Times New Roman"/>
                <w:color w:val="FF0000"/>
                <w:sz w:val="24"/>
                <w:szCs w:val="24"/>
                <w:lang w:eastAsia="zh-CN"/>
              </w:rPr>
              <w:t>.</w:t>
            </w:r>
          </w:p>
        </w:tc>
      </w:tr>
      <w:tr w:rsidR="00985035" w:rsidRPr="008F6A58" w14:paraId="43BD81E5" w14:textId="77777777" w:rsidTr="00D23BAB">
        <w:trPr>
          <w:trHeight w:val="856"/>
        </w:trPr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6D36A03" w14:textId="013F5676" w:rsidR="00985035" w:rsidRPr="006A2FC6" w:rsidRDefault="00985035" w:rsidP="009631AF">
            <w:pPr>
              <w:tabs>
                <w:tab w:val="left" w:pos="0"/>
              </w:tabs>
              <w:snapToGrid w:val="0"/>
              <w:spacing w:after="0" w:line="240" w:lineRule="auto"/>
              <w:rPr>
                <w:rFonts w:ascii="Times New Roman" w:eastAsia="SimSun" w:hAnsi="Times New Roman" w:cs="Times New Roman"/>
                <w:bCs/>
                <w:color w:val="C00000"/>
                <w:sz w:val="24"/>
                <w:szCs w:val="24"/>
                <w:lang w:eastAsia="ar-SA"/>
              </w:rPr>
            </w:pP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>34</w:t>
            </w:r>
            <w:r w:rsidR="009631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 xml:space="preserve"> Особые условия проектирования и строительства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0796EAE2" w14:textId="11993126" w:rsidR="008B7A78" w:rsidRPr="009631AF" w:rsidRDefault="009631AF" w:rsidP="00985035">
            <w:pPr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</w:pPr>
            <w:r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 xml:space="preserve">34. </w:t>
            </w:r>
            <w:r w:rsidR="00BF5639" w:rsidRPr="001D185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Проект организации строительства разработать с учетом выполнения строительных работ в условиях неэксплуатируемой территории</w:t>
            </w:r>
            <w:r w:rsidR="00B127D4" w:rsidRPr="001D1854">
              <w:rPr>
                <w:rFonts w:ascii="Times New Roman" w:eastAsia="SimSun" w:hAnsi="Times New Roman" w:cs="Times New Roman"/>
                <w:sz w:val="24"/>
                <w:szCs w:val="24"/>
                <w:lang w:eastAsia="ar-SA"/>
              </w:rPr>
              <w:t>.</w:t>
            </w:r>
          </w:p>
        </w:tc>
      </w:tr>
      <w:tr w:rsidR="00985035" w:rsidRPr="008F6A58" w14:paraId="4CCECDA3" w14:textId="77777777" w:rsidTr="00D23BAB">
        <w:trPr>
          <w:trHeight w:val="379"/>
        </w:trPr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582D04F5" w14:textId="3CFF362D" w:rsidR="00985035" w:rsidRPr="006A2FC6" w:rsidRDefault="00985035" w:rsidP="00985035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color w:val="C00000"/>
                <w:sz w:val="24"/>
                <w:szCs w:val="24"/>
                <w:lang w:eastAsia="ar-SA"/>
              </w:rPr>
            </w:pP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>35</w:t>
            </w:r>
            <w:r w:rsidR="009631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 xml:space="preserve"> Класс сложности объекта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22411E1" w14:textId="22DE50F5" w:rsidR="00985035" w:rsidRPr="00985035" w:rsidRDefault="009631AF" w:rsidP="00197674">
            <w:pPr>
              <w:autoSpaceDE w:val="0"/>
              <w:autoSpaceDN w:val="0"/>
              <w:adjustRightInd w:val="0"/>
              <w:spacing w:after="0"/>
              <w:jc w:val="both"/>
              <w:rPr>
                <w:rFonts w:ascii="Times New Roman" w:eastAsia="SimSun" w:hAnsi="Times New Roman" w:cs="Times New Roman"/>
                <w:color w:val="C00000"/>
                <w:sz w:val="24"/>
                <w:szCs w:val="24"/>
                <w:lang w:eastAsia="ar-SA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35. </w:t>
            </w:r>
            <w:r w:rsidR="00985035" w:rsidRPr="00985035">
              <w:rPr>
                <w:rFonts w:ascii="Times New Roman" w:hAnsi="Times New Roman"/>
                <w:sz w:val="24"/>
                <w:szCs w:val="24"/>
              </w:rPr>
              <w:t xml:space="preserve">Класс сложности </w:t>
            </w:r>
            <w:r>
              <w:rPr>
                <w:rFonts w:ascii="Times New Roman" w:hAnsi="Times New Roman"/>
                <w:sz w:val="24"/>
                <w:szCs w:val="24"/>
              </w:rPr>
              <w:t>объекта</w:t>
            </w:r>
            <w:r w:rsidR="00985035" w:rsidRPr="00985035">
              <w:rPr>
                <w:rFonts w:ascii="Times New Roman" w:hAnsi="Times New Roman"/>
                <w:sz w:val="24"/>
                <w:szCs w:val="24"/>
              </w:rPr>
              <w:t xml:space="preserve"> - К-</w:t>
            </w:r>
            <w:r w:rsidR="00B127D4">
              <w:rPr>
                <w:rFonts w:ascii="Times New Roman" w:hAnsi="Times New Roman"/>
                <w:sz w:val="24"/>
                <w:szCs w:val="24"/>
              </w:rPr>
              <w:t>3 по п.5.3.10</w:t>
            </w:r>
            <w:r w:rsidR="00985035" w:rsidRPr="00985035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</w:rPr>
              <w:br/>
            </w:r>
            <w:r w:rsidR="00985035" w:rsidRPr="00985035">
              <w:rPr>
                <w:rFonts w:ascii="Times New Roman" w:hAnsi="Times New Roman"/>
                <w:sz w:val="24"/>
                <w:szCs w:val="24"/>
              </w:rPr>
              <w:t>СН 3.02.07-2020</w:t>
            </w:r>
            <w:r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985035" w:rsidRPr="008F6A58" w14:paraId="76018D3E" w14:textId="77777777" w:rsidTr="00D23BAB">
        <w:trPr>
          <w:trHeight w:val="379"/>
        </w:trPr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  <w:hideMark/>
          </w:tcPr>
          <w:p w14:paraId="34B3CB72" w14:textId="45D49EE5" w:rsidR="00985035" w:rsidRPr="006A2FC6" w:rsidRDefault="00985035" w:rsidP="00985035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eastAsia="SimSun" w:hAnsi="Times New Roman" w:cs="Times New Roman"/>
                <w:bCs/>
                <w:color w:val="C00000"/>
                <w:sz w:val="24"/>
                <w:szCs w:val="24"/>
                <w:lang w:eastAsia="ar-SA"/>
              </w:rPr>
            </w:pP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>36</w:t>
            </w:r>
            <w:r w:rsidR="009631AF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Pr="006A2FC6">
              <w:rPr>
                <w:rFonts w:ascii="Times New Roman" w:hAnsi="Times New Roman" w:cs="Times New Roman"/>
                <w:sz w:val="24"/>
                <w:szCs w:val="24"/>
              </w:rPr>
              <w:t xml:space="preserve"> Условия проектирования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7F854F3" w14:textId="5C92FB19" w:rsidR="008470BC" w:rsidRPr="00647FC1" w:rsidRDefault="000967AD" w:rsidP="008470B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36. </w:t>
            </w:r>
            <w:r w:rsidR="008470BC">
              <w:rPr>
                <w:rFonts w:ascii="Times New Roman" w:hAnsi="Times New Roman"/>
                <w:sz w:val="24"/>
                <w:szCs w:val="24"/>
              </w:rPr>
              <w:t xml:space="preserve">Проектную документацию разработать в соответствии с Перечнем государственных стандартов Республики Беларусь, взаимосвязанных с техническим регламентов Республики Беларусь «О </w:t>
            </w:r>
            <w:proofErr w:type="spellStart"/>
            <w:r w:rsidR="008470BC">
              <w:rPr>
                <w:rFonts w:ascii="Times New Roman" w:hAnsi="Times New Roman"/>
                <w:sz w:val="24"/>
                <w:szCs w:val="24"/>
              </w:rPr>
              <w:t>безопастности</w:t>
            </w:r>
            <w:proofErr w:type="spellEnd"/>
            <w:r w:rsidR="008470BC">
              <w:rPr>
                <w:rFonts w:ascii="Times New Roman" w:hAnsi="Times New Roman"/>
                <w:sz w:val="24"/>
                <w:szCs w:val="24"/>
              </w:rPr>
              <w:t xml:space="preserve"> строительных материалов и изделий» (ТР2025/013/</w:t>
            </w:r>
            <w:r w:rsidR="008470BC">
              <w:rPr>
                <w:rFonts w:ascii="Times New Roman" w:hAnsi="Times New Roman"/>
                <w:sz w:val="24"/>
                <w:szCs w:val="24"/>
                <w:lang w:val="en-US"/>
              </w:rPr>
              <w:t>BY</w:t>
            </w:r>
            <w:r w:rsidR="008470BC" w:rsidRPr="00647FC1">
              <w:rPr>
                <w:rFonts w:ascii="Times New Roman" w:hAnsi="Times New Roman"/>
                <w:sz w:val="24"/>
                <w:szCs w:val="24"/>
              </w:rPr>
              <w:t>)</w:t>
            </w:r>
            <w:r w:rsidR="008470BC">
              <w:rPr>
                <w:rFonts w:ascii="Times New Roman" w:hAnsi="Times New Roman"/>
                <w:sz w:val="24"/>
                <w:szCs w:val="24"/>
              </w:rPr>
              <w:t xml:space="preserve"> на обязательной основе, а </w:t>
            </w:r>
            <w:proofErr w:type="gramStart"/>
            <w:r w:rsidR="008470BC">
              <w:rPr>
                <w:rFonts w:ascii="Times New Roman" w:hAnsi="Times New Roman"/>
                <w:sz w:val="24"/>
                <w:szCs w:val="24"/>
              </w:rPr>
              <w:t>так же</w:t>
            </w:r>
            <w:proofErr w:type="gramEnd"/>
            <w:r w:rsidR="008470BC">
              <w:rPr>
                <w:rFonts w:ascii="Times New Roman" w:hAnsi="Times New Roman"/>
                <w:sz w:val="24"/>
                <w:szCs w:val="24"/>
              </w:rPr>
              <w:t xml:space="preserve"> в соответствии с действующими ТНПА.</w:t>
            </w:r>
          </w:p>
          <w:p w14:paraId="70909719" w14:textId="61C1F4C5" w:rsidR="001D1854" w:rsidRPr="000967AD" w:rsidRDefault="008470BC" w:rsidP="00985035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D213E">
              <w:rPr>
                <w:rFonts w:ascii="Times New Roman" w:hAnsi="Times New Roman"/>
                <w:sz w:val="24"/>
                <w:szCs w:val="24"/>
              </w:rPr>
              <w:t>Осуществляется разработчиком проектной документации на стадии ее разработки и указывается в проектной документации в установленном порядке</w:t>
            </w:r>
            <w:r w:rsidR="000967AD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</w:tr>
      <w:tr w:rsidR="00A269B1" w:rsidRPr="008F6A58" w14:paraId="6A739238" w14:textId="77777777" w:rsidTr="00D23BAB">
        <w:trPr>
          <w:trHeight w:val="379"/>
        </w:trPr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F05275F" w14:textId="08980B92" w:rsidR="00A269B1" w:rsidRPr="006A2FC6" w:rsidRDefault="00A269B1" w:rsidP="00985035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37. Уникальный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индификационный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 ОКС 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C43D62" w14:textId="1E8C2139" w:rsidR="00A269B1" w:rsidRDefault="00A269B1" w:rsidP="008470BC">
            <w:pPr>
              <w:snapToGrid w:val="0"/>
              <w:spacing w:after="0" w:line="240" w:lineRule="auto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37.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Индификационный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номер - </w:t>
            </w:r>
            <w:r w:rsidRPr="00A269B1">
              <w:rPr>
                <w:rFonts w:ascii="Times New Roman" w:hAnsi="Times New Roman" w:cs="Times New Roman"/>
                <w:sz w:val="24"/>
                <w:szCs w:val="24"/>
              </w:rPr>
              <w:t>3243101020207.01.07.00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</w:tr>
      <w:tr w:rsidR="00A269B1" w:rsidRPr="008F6A58" w14:paraId="1F50A94C" w14:textId="77777777" w:rsidTr="00D23BAB">
        <w:trPr>
          <w:trHeight w:val="379"/>
        </w:trPr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2895BB3D" w14:textId="2A6A4DDD" w:rsidR="00A269B1" w:rsidRDefault="00A269B1" w:rsidP="00985035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 Наличие потенциально опасных объектов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133CD1FE" w14:textId="39123A38" w:rsidR="00A269B1" w:rsidRDefault="00A269B1" w:rsidP="008470B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38. Отсутствуют.</w:t>
            </w:r>
          </w:p>
        </w:tc>
      </w:tr>
      <w:tr w:rsidR="00A269B1" w:rsidRPr="008F6A58" w14:paraId="5F2B640B" w14:textId="77777777" w:rsidTr="00D23BAB">
        <w:trPr>
          <w:trHeight w:val="379"/>
        </w:trPr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55442360" w14:textId="702CDD15" w:rsidR="00A269B1" w:rsidRDefault="00C043A8" w:rsidP="00985035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 Наличие радиационных объектов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320E06E6" w14:textId="6B98D508" w:rsidR="00A269B1" w:rsidRDefault="00C043A8" w:rsidP="008470B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39. Отсутствуют.</w:t>
            </w:r>
          </w:p>
        </w:tc>
      </w:tr>
      <w:tr w:rsidR="00C043A8" w:rsidRPr="008F6A58" w14:paraId="23A4BE20" w14:textId="77777777" w:rsidTr="00D23BAB">
        <w:trPr>
          <w:trHeight w:val="379"/>
        </w:trPr>
        <w:tc>
          <w:tcPr>
            <w:tcW w:w="3855" w:type="dxa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nil"/>
            </w:tcBorders>
          </w:tcPr>
          <w:p w14:paraId="435CF16F" w14:textId="71586793" w:rsidR="00C043A8" w:rsidRDefault="00C043A8" w:rsidP="00985035">
            <w:pPr>
              <w:tabs>
                <w:tab w:val="left" w:pos="0"/>
              </w:tabs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40. Класс объекта по значимости</w:t>
            </w:r>
          </w:p>
        </w:tc>
        <w:tc>
          <w:tcPr>
            <w:tcW w:w="6210" w:type="dxa"/>
            <w:gridSpan w:val="2"/>
            <w:tcBorders>
              <w:top w:val="single" w:sz="4" w:space="0" w:color="auto"/>
              <w:left w:val="single" w:sz="4" w:space="0" w:color="000000"/>
              <w:bottom w:val="single" w:sz="4" w:space="0" w:color="auto"/>
              <w:right w:val="single" w:sz="4" w:space="0" w:color="000000"/>
            </w:tcBorders>
          </w:tcPr>
          <w:p w14:paraId="5FA6F8D4" w14:textId="1CC79C09" w:rsidR="00C043A8" w:rsidRDefault="00C043A8" w:rsidP="008470BC">
            <w:pPr>
              <w:snapToGri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40. </w:t>
            </w:r>
            <w:r w:rsidR="00F50F37">
              <w:rPr>
                <w:rFonts w:ascii="Times New Roman" w:hAnsi="Times New Roman" w:cs="Times New Roman"/>
                <w:sz w:val="24"/>
                <w:szCs w:val="24"/>
              </w:rPr>
              <w:t>Класс объекта по значимости – 3.</w:t>
            </w:r>
          </w:p>
        </w:tc>
      </w:tr>
      <w:tr w:rsidR="008B7A78" w:rsidRPr="00E21C4F" w14:paraId="4F6080DE" w14:textId="77777777" w:rsidTr="00D23BAB">
        <w:trPr>
          <w:gridAfter w:val="1"/>
          <w:wAfter w:w="4507" w:type="dxa"/>
        </w:trPr>
        <w:tc>
          <w:tcPr>
            <w:tcW w:w="5558" w:type="dxa"/>
            <w:gridSpan w:val="2"/>
          </w:tcPr>
          <w:p w14:paraId="3C1D868D" w14:textId="77777777" w:rsidR="008B7A78" w:rsidRDefault="008B7A78" w:rsidP="008B7A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</w:p>
          <w:p w14:paraId="3E4DF298" w14:textId="32A106D8" w:rsidR="008B7A78" w:rsidRPr="008B7A78" w:rsidRDefault="008470BC" w:rsidP="008B7A78">
            <w:pPr>
              <w:spacing w:after="0" w:line="240" w:lineRule="auto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о</w:t>
            </w:r>
            <w:r w:rsidR="008B7A78" w:rsidRPr="008B7A78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т Заказчика:</w:t>
            </w:r>
            <w:r w:rsidR="00D23BAB" w:rsidRPr="008B7A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D23BAB">
              <w:rPr>
                <w:rFonts w:ascii="Times New Roman" w:hAnsi="Times New Roman" w:cs="Times New Roman"/>
                <w:sz w:val="24"/>
                <w:szCs w:val="24"/>
              </w:rPr>
              <w:t xml:space="preserve">ГП </w:t>
            </w:r>
            <w:r w:rsidR="00D23BAB" w:rsidRPr="008B7A78">
              <w:rPr>
                <w:rFonts w:ascii="Times New Roman" w:hAnsi="Times New Roman" w:cs="Times New Roman"/>
                <w:sz w:val="24"/>
                <w:szCs w:val="24"/>
              </w:rPr>
              <w:t xml:space="preserve">«Управление капитального строительства </w:t>
            </w:r>
            <w:r w:rsidR="00D23BAB">
              <w:rPr>
                <w:rFonts w:ascii="Times New Roman" w:hAnsi="Times New Roman" w:cs="Times New Roman"/>
                <w:sz w:val="24"/>
                <w:szCs w:val="24"/>
              </w:rPr>
              <w:t xml:space="preserve">Заводского района </w:t>
            </w:r>
            <w:proofErr w:type="spellStart"/>
            <w:r w:rsidR="00D23BAB">
              <w:rPr>
                <w:rFonts w:ascii="Times New Roman" w:hAnsi="Times New Roman" w:cs="Times New Roman"/>
                <w:sz w:val="24"/>
                <w:szCs w:val="24"/>
              </w:rPr>
              <w:t>г.Минска</w:t>
            </w:r>
            <w:proofErr w:type="spellEnd"/>
            <w:r w:rsidR="00D23BAB" w:rsidRPr="008B7A78">
              <w:rPr>
                <w:rFonts w:ascii="Times New Roman" w:hAnsi="Times New Roman" w:cs="Times New Roman"/>
                <w:sz w:val="24"/>
                <w:szCs w:val="24"/>
              </w:rPr>
              <w:t>»</w:t>
            </w:r>
          </w:p>
        </w:tc>
      </w:tr>
      <w:tr w:rsidR="008B7A78" w:rsidRPr="00E21C4F" w14:paraId="35F15918" w14:textId="77777777" w:rsidTr="00D23BAB">
        <w:trPr>
          <w:gridAfter w:val="1"/>
          <w:wAfter w:w="4507" w:type="dxa"/>
        </w:trPr>
        <w:tc>
          <w:tcPr>
            <w:tcW w:w="5558" w:type="dxa"/>
            <w:gridSpan w:val="2"/>
          </w:tcPr>
          <w:p w14:paraId="60CCCD2C" w14:textId="41696C08" w:rsidR="008B7A78" w:rsidRDefault="008B7A78" w:rsidP="008B7A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A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5B8B682B" w14:textId="77777777" w:rsidR="00BF3E1E" w:rsidRDefault="008B7A78" w:rsidP="008B7A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A78">
              <w:rPr>
                <w:rFonts w:ascii="Times New Roman" w:hAnsi="Times New Roman" w:cs="Times New Roman"/>
                <w:sz w:val="24"/>
                <w:szCs w:val="24"/>
              </w:rPr>
              <w:t>Заместитель директора по развитию</w:t>
            </w:r>
          </w:p>
          <w:p w14:paraId="60860F51" w14:textId="7A48F27C" w:rsidR="008B7A78" w:rsidRPr="008B7A78" w:rsidRDefault="008B7A78" w:rsidP="008B7A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A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20674C3" w14:textId="41AB211E" w:rsidR="008B7A78" w:rsidRPr="008B7A78" w:rsidRDefault="008B7A78" w:rsidP="008B7A78">
            <w:pPr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B7A78">
              <w:rPr>
                <w:rFonts w:ascii="Times New Roman" w:hAnsi="Times New Roman" w:cs="Times New Roman"/>
                <w:sz w:val="24"/>
                <w:szCs w:val="24"/>
              </w:rPr>
              <w:t>_____________________</w:t>
            </w:r>
            <w:proofErr w:type="spellStart"/>
            <w:r w:rsidRPr="008B7A78">
              <w:rPr>
                <w:rFonts w:ascii="Times New Roman" w:hAnsi="Times New Roman" w:cs="Times New Roman"/>
                <w:sz w:val="24"/>
                <w:szCs w:val="24"/>
              </w:rPr>
              <w:t>О.</w:t>
            </w:r>
            <w:r w:rsidR="00BF3E1E">
              <w:rPr>
                <w:rFonts w:ascii="Times New Roman" w:hAnsi="Times New Roman" w:cs="Times New Roman"/>
                <w:sz w:val="24"/>
                <w:szCs w:val="24"/>
              </w:rPr>
              <w:t>Н</w:t>
            </w:r>
            <w:r w:rsidRPr="008B7A78">
              <w:rPr>
                <w:rFonts w:ascii="Times New Roman" w:hAnsi="Times New Roman" w:cs="Times New Roman"/>
                <w:sz w:val="24"/>
                <w:szCs w:val="24"/>
              </w:rPr>
              <w:t>.</w:t>
            </w:r>
            <w:r w:rsidR="00BF3E1E">
              <w:rPr>
                <w:rFonts w:ascii="Times New Roman" w:hAnsi="Times New Roman" w:cs="Times New Roman"/>
                <w:sz w:val="24"/>
                <w:szCs w:val="24"/>
              </w:rPr>
              <w:t>Якимович</w:t>
            </w:r>
            <w:proofErr w:type="spellEnd"/>
            <w:r w:rsidRPr="008B7A78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  <w:p w14:paraId="1CBA2A9E" w14:textId="09F7FD0F" w:rsidR="008B7A78" w:rsidRPr="008B7A78" w:rsidRDefault="008B7A78" w:rsidP="008B7A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8B7A78">
              <w:rPr>
                <w:rFonts w:ascii="Times New Roman" w:hAnsi="Times New Roman" w:cs="Times New Roman"/>
                <w:sz w:val="24"/>
                <w:szCs w:val="24"/>
              </w:rPr>
              <w:t>«__» ____________202</w:t>
            </w:r>
            <w:r w:rsidR="00BF3E1E">
              <w:rPr>
                <w:rFonts w:ascii="Times New Roman" w:hAnsi="Times New Roman" w:cs="Times New Roman"/>
                <w:sz w:val="24"/>
                <w:szCs w:val="24"/>
              </w:rPr>
              <w:t>6</w:t>
            </w:r>
            <w:r w:rsidRPr="008B7A78">
              <w:rPr>
                <w:rFonts w:ascii="Times New Roman" w:hAnsi="Times New Roman" w:cs="Times New Roman"/>
                <w:sz w:val="24"/>
                <w:szCs w:val="24"/>
              </w:rPr>
              <w:t>г.</w:t>
            </w:r>
          </w:p>
          <w:p w14:paraId="2D01B7B5" w14:textId="77777777" w:rsidR="008B7A78" w:rsidRPr="008B7A78" w:rsidRDefault="008B7A78" w:rsidP="008B7A78">
            <w:pPr>
              <w:spacing w:after="0" w:line="240" w:lineRule="auto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14:paraId="7CF01CD4" w14:textId="77777777" w:rsidR="008B7A78" w:rsidRDefault="008B7A78" w:rsidP="008B7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Начальник отдела </w:t>
      </w:r>
    </w:p>
    <w:p w14:paraId="175DD764" w14:textId="5421230B" w:rsidR="008B7A78" w:rsidRDefault="00BF3E1E" w:rsidP="008B7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перспективного </w:t>
      </w:r>
      <w:r w:rsidR="008B7A78">
        <w:rPr>
          <w:rFonts w:ascii="Times New Roman" w:hAnsi="Times New Roman" w:cs="Times New Roman"/>
          <w:sz w:val="24"/>
          <w:szCs w:val="24"/>
        </w:rPr>
        <w:t>п</w:t>
      </w:r>
      <w:r>
        <w:rPr>
          <w:rFonts w:ascii="Times New Roman" w:hAnsi="Times New Roman" w:cs="Times New Roman"/>
          <w:sz w:val="24"/>
          <w:szCs w:val="24"/>
        </w:rPr>
        <w:t>роектирования</w:t>
      </w:r>
    </w:p>
    <w:p w14:paraId="2EF3AEB5" w14:textId="77777777" w:rsidR="008B7A78" w:rsidRPr="008B7A78" w:rsidRDefault="008B7A78" w:rsidP="008B7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061CC93C" w14:textId="2D888489" w:rsidR="008B7A78" w:rsidRPr="008B7A78" w:rsidRDefault="008B7A78" w:rsidP="008B7A78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A78">
        <w:rPr>
          <w:rFonts w:ascii="Times New Roman" w:hAnsi="Times New Roman" w:cs="Times New Roman"/>
          <w:sz w:val="24"/>
          <w:szCs w:val="24"/>
        </w:rPr>
        <w:t>_____________________</w:t>
      </w:r>
      <w:proofErr w:type="spellStart"/>
      <w:r w:rsidR="00BF3E1E">
        <w:rPr>
          <w:rFonts w:ascii="Times New Roman" w:hAnsi="Times New Roman" w:cs="Times New Roman"/>
          <w:sz w:val="24"/>
          <w:szCs w:val="24"/>
        </w:rPr>
        <w:t>Ю</w:t>
      </w:r>
      <w:r w:rsidRPr="008B7A78">
        <w:rPr>
          <w:rFonts w:ascii="Times New Roman" w:hAnsi="Times New Roman" w:cs="Times New Roman"/>
          <w:sz w:val="24"/>
          <w:szCs w:val="24"/>
        </w:rPr>
        <w:t>.</w:t>
      </w:r>
      <w:r w:rsidR="00BF3E1E">
        <w:rPr>
          <w:rFonts w:ascii="Times New Roman" w:hAnsi="Times New Roman" w:cs="Times New Roman"/>
          <w:sz w:val="24"/>
          <w:szCs w:val="24"/>
        </w:rPr>
        <w:t>С</w:t>
      </w:r>
      <w:r>
        <w:rPr>
          <w:rFonts w:ascii="Times New Roman" w:hAnsi="Times New Roman" w:cs="Times New Roman"/>
          <w:sz w:val="24"/>
          <w:szCs w:val="24"/>
        </w:rPr>
        <w:t>.</w:t>
      </w:r>
      <w:r w:rsidR="00BF3E1E">
        <w:rPr>
          <w:rFonts w:ascii="Times New Roman" w:hAnsi="Times New Roman" w:cs="Times New Roman"/>
          <w:sz w:val="24"/>
          <w:szCs w:val="24"/>
        </w:rPr>
        <w:t>Дубини</w:t>
      </w:r>
      <w:proofErr w:type="spellEnd"/>
    </w:p>
    <w:p w14:paraId="1960B53A" w14:textId="36E37B59" w:rsidR="008B7A78" w:rsidRDefault="008B7A78" w:rsidP="008B7A7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A78">
        <w:rPr>
          <w:rFonts w:ascii="Times New Roman" w:hAnsi="Times New Roman" w:cs="Times New Roman"/>
          <w:sz w:val="24"/>
          <w:szCs w:val="24"/>
        </w:rPr>
        <w:t>«__» ____________202</w:t>
      </w:r>
      <w:r w:rsidR="00BF3E1E">
        <w:rPr>
          <w:rFonts w:ascii="Times New Roman" w:hAnsi="Times New Roman" w:cs="Times New Roman"/>
          <w:sz w:val="24"/>
          <w:szCs w:val="24"/>
        </w:rPr>
        <w:t>6</w:t>
      </w:r>
      <w:r w:rsidRPr="008B7A78">
        <w:rPr>
          <w:rFonts w:ascii="Times New Roman" w:hAnsi="Times New Roman" w:cs="Times New Roman"/>
          <w:sz w:val="24"/>
          <w:szCs w:val="24"/>
        </w:rPr>
        <w:t>г.</w:t>
      </w:r>
    </w:p>
    <w:p w14:paraId="4FC0B186" w14:textId="26AA49D4" w:rsidR="00C90DFA" w:rsidRDefault="00C90DFA" w:rsidP="00C90DF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30A6355F" w14:textId="3757607C" w:rsidR="00BF3E1E" w:rsidRDefault="00BF3E1E" w:rsidP="00BF3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Ведущий инженер отдела</w:t>
      </w:r>
    </w:p>
    <w:p w14:paraId="735A51A7" w14:textId="77777777" w:rsidR="00BF3E1E" w:rsidRDefault="00BF3E1E" w:rsidP="00BF3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перспективного проектирования</w:t>
      </w:r>
    </w:p>
    <w:p w14:paraId="6AFB7332" w14:textId="77777777" w:rsidR="00BF3E1E" w:rsidRPr="008B7A78" w:rsidRDefault="00BF3E1E" w:rsidP="00BF3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14:paraId="4B7F24FF" w14:textId="0F86E04E" w:rsidR="00BF3E1E" w:rsidRPr="008B7A78" w:rsidRDefault="00BF3E1E" w:rsidP="00BF3E1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8B7A78">
        <w:rPr>
          <w:rFonts w:ascii="Times New Roman" w:hAnsi="Times New Roman" w:cs="Times New Roman"/>
          <w:sz w:val="24"/>
          <w:szCs w:val="24"/>
        </w:rPr>
        <w:t>_____________________</w:t>
      </w:r>
      <w:proofErr w:type="spellStart"/>
      <w:r>
        <w:rPr>
          <w:rFonts w:ascii="Times New Roman" w:hAnsi="Times New Roman" w:cs="Times New Roman"/>
          <w:sz w:val="24"/>
          <w:szCs w:val="24"/>
        </w:rPr>
        <w:t>Е</w:t>
      </w:r>
      <w:r w:rsidRPr="008B7A7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>А.Лопоухова</w:t>
      </w:r>
      <w:proofErr w:type="spellEnd"/>
    </w:p>
    <w:p w14:paraId="134A98C9" w14:textId="66906375" w:rsidR="00BF3E1E" w:rsidRPr="00D23BAB" w:rsidRDefault="00BF3E1E" w:rsidP="00BF3E1E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B7A78">
        <w:rPr>
          <w:rFonts w:ascii="Times New Roman" w:hAnsi="Times New Roman" w:cs="Times New Roman"/>
          <w:sz w:val="24"/>
          <w:szCs w:val="24"/>
        </w:rPr>
        <w:t>«__» ____________202</w:t>
      </w:r>
      <w:r>
        <w:rPr>
          <w:rFonts w:ascii="Times New Roman" w:hAnsi="Times New Roman" w:cs="Times New Roman"/>
          <w:sz w:val="24"/>
          <w:szCs w:val="24"/>
        </w:rPr>
        <w:t>6</w:t>
      </w:r>
      <w:r w:rsidRPr="008B7A78">
        <w:rPr>
          <w:rFonts w:ascii="Times New Roman" w:hAnsi="Times New Roman" w:cs="Times New Roman"/>
          <w:sz w:val="24"/>
          <w:szCs w:val="24"/>
        </w:rPr>
        <w:t>г.</w:t>
      </w:r>
    </w:p>
    <w:sectPr w:rsidR="00BF3E1E" w:rsidRPr="00D23BAB" w:rsidSect="00AA087C">
      <w:type w:val="continuous"/>
      <w:pgSz w:w="11906" w:h="16838"/>
      <w:pgMar w:top="709" w:right="850" w:bottom="851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1FD399B" w14:textId="77777777" w:rsidR="00B11FC8" w:rsidRDefault="00B11FC8" w:rsidP="003369AE">
      <w:pPr>
        <w:spacing w:after="0" w:line="240" w:lineRule="auto"/>
      </w:pPr>
      <w:r>
        <w:separator/>
      </w:r>
    </w:p>
  </w:endnote>
  <w:endnote w:type="continuationSeparator" w:id="0">
    <w:p w14:paraId="64DFBB1D" w14:textId="77777777" w:rsidR="00B11FC8" w:rsidRDefault="00B11FC8" w:rsidP="003369A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EFF" w:usb1="F9DFFFFF" w:usb2="0000007F" w:usb3="00000000" w:csb0="003F01F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07A6D69" w14:textId="77777777" w:rsidR="00B11FC8" w:rsidRDefault="00B11FC8" w:rsidP="003369AE">
      <w:pPr>
        <w:spacing w:after="0" w:line="240" w:lineRule="auto"/>
      </w:pPr>
      <w:r>
        <w:separator/>
      </w:r>
    </w:p>
  </w:footnote>
  <w:footnote w:type="continuationSeparator" w:id="0">
    <w:p w14:paraId="3A3C94D9" w14:textId="77777777" w:rsidR="00B11FC8" w:rsidRDefault="00B11FC8" w:rsidP="003369A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1584" w:hanging="1584"/>
      </w:pPr>
    </w:lvl>
  </w:abstractNum>
  <w:abstractNum w:abstractNumId="1" w15:restartNumberingAfterBreak="0">
    <w:nsid w:val="2E7C7B7A"/>
    <w:multiLevelType w:val="hybridMultilevel"/>
    <w:tmpl w:val="68EEE3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50103674"/>
    <w:multiLevelType w:val="hybridMultilevel"/>
    <w:tmpl w:val="9E84AD0E"/>
    <w:lvl w:ilvl="0" w:tplc="C36CC142">
      <w:start w:val="1"/>
      <w:numFmt w:val="decimal"/>
      <w:lvlText w:val="%1."/>
      <w:lvlJc w:val="left"/>
      <w:pPr>
        <w:ind w:left="394" w:hanging="360"/>
      </w:pPr>
      <w:rPr>
        <w:rFonts w:hint="default"/>
        <w:u w:val="none"/>
      </w:rPr>
    </w:lvl>
    <w:lvl w:ilvl="1" w:tplc="20000019" w:tentative="1">
      <w:start w:val="1"/>
      <w:numFmt w:val="lowerLetter"/>
      <w:lvlText w:val="%2."/>
      <w:lvlJc w:val="left"/>
      <w:pPr>
        <w:ind w:left="1114" w:hanging="360"/>
      </w:pPr>
    </w:lvl>
    <w:lvl w:ilvl="2" w:tplc="2000001B" w:tentative="1">
      <w:start w:val="1"/>
      <w:numFmt w:val="lowerRoman"/>
      <w:lvlText w:val="%3."/>
      <w:lvlJc w:val="right"/>
      <w:pPr>
        <w:ind w:left="1834" w:hanging="180"/>
      </w:pPr>
    </w:lvl>
    <w:lvl w:ilvl="3" w:tplc="2000000F" w:tentative="1">
      <w:start w:val="1"/>
      <w:numFmt w:val="decimal"/>
      <w:lvlText w:val="%4."/>
      <w:lvlJc w:val="left"/>
      <w:pPr>
        <w:ind w:left="2554" w:hanging="360"/>
      </w:pPr>
    </w:lvl>
    <w:lvl w:ilvl="4" w:tplc="20000019" w:tentative="1">
      <w:start w:val="1"/>
      <w:numFmt w:val="lowerLetter"/>
      <w:lvlText w:val="%5."/>
      <w:lvlJc w:val="left"/>
      <w:pPr>
        <w:ind w:left="3274" w:hanging="360"/>
      </w:pPr>
    </w:lvl>
    <w:lvl w:ilvl="5" w:tplc="2000001B" w:tentative="1">
      <w:start w:val="1"/>
      <w:numFmt w:val="lowerRoman"/>
      <w:lvlText w:val="%6."/>
      <w:lvlJc w:val="right"/>
      <w:pPr>
        <w:ind w:left="3994" w:hanging="180"/>
      </w:pPr>
    </w:lvl>
    <w:lvl w:ilvl="6" w:tplc="2000000F" w:tentative="1">
      <w:start w:val="1"/>
      <w:numFmt w:val="decimal"/>
      <w:lvlText w:val="%7."/>
      <w:lvlJc w:val="left"/>
      <w:pPr>
        <w:ind w:left="4714" w:hanging="360"/>
      </w:pPr>
    </w:lvl>
    <w:lvl w:ilvl="7" w:tplc="20000019" w:tentative="1">
      <w:start w:val="1"/>
      <w:numFmt w:val="lowerLetter"/>
      <w:lvlText w:val="%8."/>
      <w:lvlJc w:val="left"/>
      <w:pPr>
        <w:ind w:left="5434" w:hanging="360"/>
      </w:pPr>
    </w:lvl>
    <w:lvl w:ilvl="8" w:tplc="2000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3" w15:restartNumberingAfterBreak="0">
    <w:nsid w:val="696F0D96"/>
    <w:multiLevelType w:val="hybridMultilevel"/>
    <w:tmpl w:val="6504E0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6C6E0118"/>
    <w:multiLevelType w:val="hybridMultilevel"/>
    <w:tmpl w:val="DC565256"/>
    <w:lvl w:ilvl="0" w:tplc="66E6031E">
      <w:start w:val="1"/>
      <w:numFmt w:val="decimal"/>
      <w:lvlText w:val="%1."/>
      <w:lvlJc w:val="left"/>
      <w:pPr>
        <w:ind w:left="720" w:hanging="360"/>
      </w:pPr>
      <w:rPr>
        <w:rFonts w:eastAsiaTheme="minorEastAsia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4"/>
  </w:num>
  <w:num w:numId="3">
    <w:abstractNumId w:val="2"/>
  </w:num>
  <w:num w:numId="4">
    <w:abstractNumId w:val="3"/>
  </w:num>
  <w:num w:numId="5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hideSpellingErrors/>
  <w:hideGrammaticalErrors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57A9A"/>
    <w:rsid w:val="000031E5"/>
    <w:rsid w:val="00003985"/>
    <w:rsid w:val="0000708B"/>
    <w:rsid w:val="00010DAA"/>
    <w:rsid w:val="00020E16"/>
    <w:rsid w:val="00024175"/>
    <w:rsid w:val="00032560"/>
    <w:rsid w:val="000332CD"/>
    <w:rsid w:val="00034D2D"/>
    <w:rsid w:val="0003645D"/>
    <w:rsid w:val="000364B2"/>
    <w:rsid w:val="00040E57"/>
    <w:rsid w:val="00041376"/>
    <w:rsid w:val="0004334A"/>
    <w:rsid w:val="000567F4"/>
    <w:rsid w:val="0006504F"/>
    <w:rsid w:val="0006595D"/>
    <w:rsid w:val="0007378D"/>
    <w:rsid w:val="00075EF4"/>
    <w:rsid w:val="00080342"/>
    <w:rsid w:val="00082290"/>
    <w:rsid w:val="00085851"/>
    <w:rsid w:val="00092759"/>
    <w:rsid w:val="00092A7E"/>
    <w:rsid w:val="00094562"/>
    <w:rsid w:val="000967AD"/>
    <w:rsid w:val="0009683B"/>
    <w:rsid w:val="000A3BE1"/>
    <w:rsid w:val="000A7D78"/>
    <w:rsid w:val="000B036B"/>
    <w:rsid w:val="000B1B95"/>
    <w:rsid w:val="000B2834"/>
    <w:rsid w:val="000B3811"/>
    <w:rsid w:val="000B4349"/>
    <w:rsid w:val="000B647B"/>
    <w:rsid w:val="000B65CF"/>
    <w:rsid w:val="000B7672"/>
    <w:rsid w:val="000C0560"/>
    <w:rsid w:val="000C4766"/>
    <w:rsid w:val="000C5DF1"/>
    <w:rsid w:val="000D4BD8"/>
    <w:rsid w:val="000D7361"/>
    <w:rsid w:val="000E215F"/>
    <w:rsid w:val="000E2C21"/>
    <w:rsid w:val="000E2C32"/>
    <w:rsid w:val="000E2F7E"/>
    <w:rsid w:val="000E4758"/>
    <w:rsid w:val="000E6A13"/>
    <w:rsid w:val="000E71D3"/>
    <w:rsid w:val="000F606C"/>
    <w:rsid w:val="000F6AEC"/>
    <w:rsid w:val="000F7A2D"/>
    <w:rsid w:val="0010050D"/>
    <w:rsid w:val="00101A81"/>
    <w:rsid w:val="00101B15"/>
    <w:rsid w:val="00104E5A"/>
    <w:rsid w:val="00107157"/>
    <w:rsid w:val="00110D23"/>
    <w:rsid w:val="001112F6"/>
    <w:rsid w:val="00114341"/>
    <w:rsid w:val="001163DD"/>
    <w:rsid w:val="00117060"/>
    <w:rsid w:val="00117E8C"/>
    <w:rsid w:val="00117F24"/>
    <w:rsid w:val="001208CC"/>
    <w:rsid w:val="00123A38"/>
    <w:rsid w:val="00125551"/>
    <w:rsid w:val="00134976"/>
    <w:rsid w:val="001363DE"/>
    <w:rsid w:val="00137E99"/>
    <w:rsid w:val="00140BE2"/>
    <w:rsid w:val="00143700"/>
    <w:rsid w:val="00143F6B"/>
    <w:rsid w:val="0014418B"/>
    <w:rsid w:val="00144ED7"/>
    <w:rsid w:val="0014607A"/>
    <w:rsid w:val="00146394"/>
    <w:rsid w:val="00146D83"/>
    <w:rsid w:val="001479C0"/>
    <w:rsid w:val="00157A9A"/>
    <w:rsid w:val="00165F2F"/>
    <w:rsid w:val="00167232"/>
    <w:rsid w:val="00167B66"/>
    <w:rsid w:val="00170D80"/>
    <w:rsid w:val="0017462C"/>
    <w:rsid w:val="00176131"/>
    <w:rsid w:val="001869B2"/>
    <w:rsid w:val="00186E04"/>
    <w:rsid w:val="00187084"/>
    <w:rsid w:val="0019303A"/>
    <w:rsid w:val="00197674"/>
    <w:rsid w:val="001A0299"/>
    <w:rsid w:val="001A32B3"/>
    <w:rsid w:val="001A3AF8"/>
    <w:rsid w:val="001A5B17"/>
    <w:rsid w:val="001A679B"/>
    <w:rsid w:val="001B195D"/>
    <w:rsid w:val="001B1E63"/>
    <w:rsid w:val="001B23BC"/>
    <w:rsid w:val="001B3663"/>
    <w:rsid w:val="001C1307"/>
    <w:rsid w:val="001C436D"/>
    <w:rsid w:val="001C51CE"/>
    <w:rsid w:val="001C5B7F"/>
    <w:rsid w:val="001D1854"/>
    <w:rsid w:val="001D213E"/>
    <w:rsid w:val="001D42A1"/>
    <w:rsid w:val="001D446B"/>
    <w:rsid w:val="001D65E6"/>
    <w:rsid w:val="001D704B"/>
    <w:rsid w:val="001E2AC8"/>
    <w:rsid w:val="001F0171"/>
    <w:rsid w:val="00203681"/>
    <w:rsid w:val="0020580A"/>
    <w:rsid w:val="002072ED"/>
    <w:rsid w:val="00207C8C"/>
    <w:rsid w:val="00215B6D"/>
    <w:rsid w:val="00222283"/>
    <w:rsid w:val="00226ADF"/>
    <w:rsid w:val="00234685"/>
    <w:rsid w:val="002365E8"/>
    <w:rsid w:val="00244874"/>
    <w:rsid w:val="00245A8F"/>
    <w:rsid w:val="00247115"/>
    <w:rsid w:val="002513ED"/>
    <w:rsid w:val="0025186E"/>
    <w:rsid w:val="00252282"/>
    <w:rsid w:val="00252B67"/>
    <w:rsid w:val="00255DA8"/>
    <w:rsid w:val="00257CC7"/>
    <w:rsid w:val="002606C0"/>
    <w:rsid w:val="0026325B"/>
    <w:rsid w:val="0026351B"/>
    <w:rsid w:val="00264E04"/>
    <w:rsid w:val="00264F25"/>
    <w:rsid w:val="0026699B"/>
    <w:rsid w:val="00267658"/>
    <w:rsid w:val="0027688A"/>
    <w:rsid w:val="00276EAC"/>
    <w:rsid w:val="00277067"/>
    <w:rsid w:val="002774B7"/>
    <w:rsid w:val="00277690"/>
    <w:rsid w:val="0028016A"/>
    <w:rsid w:val="00286119"/>
    <w:rsid w:val="002929D3"/>
    <w:rsid w:val="002A33DA"/>
    <w:rsid w:val="002A4B37"/>
    <w:rsid w:val="002B29F6"/>
    <w:rsid w:val="002B35AD"/>
    <w:rsid w:val="002B3B2B"/>
    <w:rsid w:val="002B42F3"/>
    <w:rsid w:val="002C0CA9"/>
    <w:rsid w:val="002C22DD"/>
    <w:rsid w:val="002C37AD"/>
    <w:rsid w:val="002C401E"/>
    <w:rsid w:val="002C5F80"/>
    <w:rsid w:val="002C6F2E"/>
    <w:rsid w:val="002C7EF2"/>
    <w:rsid w:val="002D132F"/>
    <w:rsid w:val="002D1E85"/>
    <w:rsid w:val="002D3A3E"/>
    <w:rsid w:val="002E2154"/>
    <w:rsid w:val="002E3D9E"/>
    <w:rsid w:val="002F1E51"/>
    <w:rsid w:val="002F25D9"/>
    <w:rsid w:val="002F34D4"/>
    <w:rsid w:val="003117B2"/>
    <w:rsid w:val="003122EA"/>
    <w:rsid w:val="003124FB"/>
    <w:rsid w:val="00313205"/>
    <w:rsid w:val="0031542A"/>
    <w:rsid w:val="003243DB"/>
    <w:rsid w:val="00325AE8"/>
    <w:rsid w:val="00325CB1"/>
    <w:rsid w:val="00331CF0"/>
    <w:rsid w:val="003358FF"/>
    <w:rsid w:val="003369AE"/>
    <w:rsid w:val="00337438"/>
    <w:rsid w:val="00337750"/>
    <w:rsid w:val="00342232"/>
    <w:rsid w:val="003443B2"/>
    <w:rsid w:val="0034471B"/>
    <w:rsid w:val="00353635"/>
    <w:rsid w:val="00362224"/>
    <w:rsid w:val="0036228E"/>
    <w:rsid w:val="003639BD"/>
    <w:rsid w:val="00366AF7"/>
    <w:rsid w:val="00376A45"/>
    <w:rsid w:val="00376D95"/>
    <w:rsid w:val="003776B6"/>
    <w:rsid w:val="00377B21"/>
    <w:rsid w:val="00384A2C"/>
    <w:rsid w:val="003853D9"/>
    <w:rsid w:val="00387594"/>
    <w:rsid w:val="00390917"/>
    <w:rsid w:val="003A255C"/>
    <w:rsid w:val="003C01B3"/>
    <w:rsid w:val="003C07E3"/>
    <w:rsid w:val="003C1BCC"/>
    <w:rsid w:val="003C7F08"/>
    <w:rsid w:val="003D554C"/>
    <w:rsid w:val="003E01AC"/>
    <w:rsid w:val="003E26BB"/>
    <w:rsid w:val="003E593C"/>
    <w:rsid w:val="003F15BF"/>
    <w:rsid w:val="003F38A9"/>
    <w:rsid w:val="00406CF3"/>
    <w:rsid w:val="00421DFB"/>
    <w:rsid w:val="004221A5"/>
    <w:rsid w:val="004221BB"/>
    <w:rsid w:val="00436D0E"/>
    <w:rsid w:val="00437417"/>
    <w:rsid w:val="0044180C"/>
    <w:rsid w:val="00442884"/>
    <w:rsid w:val="004445FB"/>
    <w:rsid w:val="00446396"/>
    <w:rsid w:val="00452EF6"/>
    <w:rsid w:val="00464E75"/>
    <w:rsid w:val="0046784B"/>
    <w:rsid w:val="004721EF"/>
    <w:rsid w:val="00472D94"/>
    <w:rsid w:val="004771BF"/>
    <w:rsid w:val="00477521"/>
    <w:rsid w:val="00481781"/>
    <w:rsid w:val="00483100"/>
    <w:rsid w:val="00490DD5"/>
    <w:rsid w:val="0049230B"/>
    <w:rsid w:val="00496A40"/>
    <w:rsid w:val="00496DF8"/>
    <w:rsid w:val="004A5EF7"/>
    <w:rsid w:val="004C0488"/>
    <w:rsid w:val="004C2D39"/>
    <w:rsid w:val="004D60BB"/>
    <w:rsid w:val="004D7AA1"/>
    <w:rsid w:val="004E4097"/>
    <w:rsid w:val="004E69D8"/>
    <w:rsid w:val="004E7B5A"/>
    <w:rsid w:val="004E7ECB"/>
    <w:rsid w:val="004F1580"/>
    <w:rsid w:val="0050783B"/>
    <w:rsid w:val="00511668"/>
    <w:rsid w:val="00520C94"/>
    <w:rsid w:val="00521322"/>
    <w:rsid w:val="005217F6"/>
    <w:rsid w:val="0052477D"/>
    <w:rsid w:val="0052601F"/>
    <w:rsid w:val="00530B4F"/>
    <w:rsid w:val="00530F4C"/>
    <w:rsid w:val="00532948"/>
    <w:rsid w:val="00532B2A"/>
    <w:rsid w:val="00537DF2"/>
    <w:rsid w:val="005419B6"/>
    <w:rsid w:val="00541A3C"/>
    <w:rsid w:val="00541DB0"/>
    <w:rsid w:val="00544D6A"/>
    <w:rsid w:val="005460BF"/>
    <w:rsid w:val="005535EA"/>
    <w:rsid w:val="00560499"/>
    <w:rsid w:val="0056545C"/>
    <w:rsid w:val="00571CA6"/>
    <w:rsid w:val="00572F2C"/>
    <w:rsid w:val="00574848"/>
    <w:rsid w:val="00581E00"/>
    <w:rsid w:val="0058405C"/>
    <w:rsid w:val="005863B1"/>
    <w:rsid w:val="0059723C"/>
    <w:rsid w:val="005A2D51"/>
    <w:rsid w:val="005A6332"/>
    <w:rsid w:val="005A7E04"/>
    <w:rsid w:val="005C2202"/>
    <w:rsid w:val="005C3EA3"/>
    <w:rsid w:val="005C44C0"/>
    <w:rsid w:val="005D0AE2"/>
    <w:rsid w:val="005D0B4A"/>
    <w:rsid w:val="005D1F5B"/>
    <w:rsid w:val="005D2DCB"/>
    <w:rsid w:val="005D2EA9"/>
    <w:rsid w:val="005D41A3"/>
    <w:rsid w:val="005D5A6E"/>
    <w:rsid w:val="005E0108"/>
    <w:rsid w:val="005E07D2"/>
    <w:rsid w:val="005F0CDB"/>
    <w:rsid w:val="005F16CE"/>
    <w:rsid w:val="005F4611"/>
    <w:rsid w:val="00601CD8"/>
    <w:rsid w:val="006020EE"/>
    <w:rsid w:val="00604847"/>
    <w:rsid w:val="00605C7D"/>
    <w:rsid w:val="00607ECA"/>
    <w:rsid w:val="00611C29"/>
    <w:rsid w:val="00616846"/>
    <w:rsid w:val="00632C03"/>
    <w:rsid w:val="006413B2"/>
    <w:rsid w:val="00647345"/>
    <w:rsid w:val="00650452"/>
    <w:rsid w:val="006513C3"/>
    <w:rsid w:val="0065235A"/>
    <w:rsid w:val="006552BB"/>
    <w:rsid w:val="00657A1F"/>
    <w:rsid w:val="00660430"/>
    <w:rsid w:val="00664836"/>
    <w:rsid w:val="006655D3"/>
    <w:rsid w:val="00672FA9"/>
    <w:rsid w:val="006734EF"/>
    <w:rsid w:val="0067468B"/>
    <w:rsid w:val="00675652"/>
    <w:rsid w:val="00681140"/>
    <w:rsid w:val="00682961"/>
    <w:rsid w:val="00685F04"/>
    <w:rsid w:val="006863B8"/>
    <w:rsid w:val="0068781D"/>
    <w:rsid w:val="00691FBB"/>
    <w:rsid w:val="00693F28"/>
    <w:rsid w:val="0069563F"/>
    <w:rsid w:val="00697793"/>
    <w:rsid w:val="00697B56"/>
    <w:rsid w:val="006A2FC6"/>
    <w:rsid w:val="006A5485"/>
    <w:rsid w:val="006B0BB8"/>
    <w:rsid w:val="006B2950"/>
    <w:rsid w:val="006B5658"/>
    <w:rsid w:val="006C1754"/>
    <w:rsid w:val="006C213B"/>
    <w:rsid w:val="006D1F90"/>
    <w:rsid w:val="006D6698"/>
    <w:rsid w:val="006D733D"/>
    <w:rsid w:val="006D73D6"/>
    <w:rsid w:val="006E0B99"/>
    <w:rsid w:val="006E1898"/>
    <w:rsid w:val="006E36B6"/>
    <w:rsid w:val="006E56BD"/>
    <w:rsid w:val="006E7AAE"/>
    <w:rsid w:val="006F1772"/>
    <w:rsid w:val="006F34B1"/>
    <w:rsid w:val="006F536F"/>
    <w:rsid w:val="0070407C"/>
    <w:rsid w:val="00711D6D"/>
    <w:rsid w:val="00715BF7"/>
    <w:rsid w:val="00720340"/>
    <w:rsid w:val="00720A64"/>
    <w:rsid w:val="00721501"/>
    <w:rsid w:val="007222AD"/>
    <w:rsid w:val="00722E66"/>
    <w:rsid w:val="00724191"/>
    <w:rsid w:val="00732CE8"/>
    <w:rsid w:val="007456D4"/>
    <w:rsid w:val="00746D94"/>
    <w:rsid w:val="00747748"/>
    <w:rsid w:val="0075238A"/>
    <w:rsid w:val="00763946"/>
    <w:rsid w:val="0076649A"/>
    <w:rsid w:val="0076696E"/>
    <w:rsid w:val="007703F1"/>
    <w:rsid w:val="00775D30"/>
    <w:rsid w:val="00775FD1"/>
    <w:rsid w:val="00776C84"/>
    <w:rsid w:val="00776FB4"/>
    <w:rsid w:val="007812D7"/>
    <w:rsid w:val="00786517"/>
    <w:rsid w:val="00787E11"/>
    <w:rsid w:val="00791948"/>
    <w:rsid w:val="007958CC"/>
    <w:rsid w:val="007A02C6"/>
    <w:rsid w:val="007A03B0"/>
    <w:rsid w:val="007A1164"/>
    <w:rsid w:val="007A15CC"/>
    <w:rsid w:val="007A45B6"/>
    <w:rsid w:val="007A6283"/>
    <w:rsid w:val="007B07D1"/>
    <w:rsid w:val="007B1C43"/>
    <w:rsid w:val="007B299B"/>
    <w:rsid w:val="007B7A66"/>
    <w:rsid w:val="007C02DC"/>
    <w:rsid w:val="007C139D"/>
    <w:rsid w:val="007C38FC"/>
    <w:rsid w:val="007C7306"/>
    <w:rsid w:val="007C76CC"/>
    <w:rsid w:val="007D1686"/>
    <w:rsid w:val="007D4455"/>
    <w:rsid w:val="007D4AEE"/>
    <w:rsid w:val="007D68AA"/>
    <w:rsid w:val="007D70F5"/>
    <w:rsid w:val="007D76D7"/>
    <w:rsid w:val="007E096E"/>
    <w:rsid w:val="007E187E"/>
    <w:rsid w:val="007E2A62"/>
    <w:rsid w:val="007E2BF2"/>
    <w:rsid w:val="007E3F08"/>
    <w:rsid w:val="007F216F"/>
    <w:rsid w:val="007F4237"/>
    <w:rsid w:val="007F4608"/>
    <w:rsid w:val="007F59D6"/>
    <w:rsid w:val="007F68FF"/>
    <w:rsid w:val="00806958"/>
    <w:rsid w:val="00810913"/>
    <w:rsid w:val="008179BB"/>
    <w:rsid w:val="0082109A"/>
    <w:rsid w:val="00822DC3"/>
    <w:rsid w:val="008232F1"/>
    <w:rsid w:val="00823511"/>
    <w:rsid w:val="00825325"/>
    <w:rsid w:val="00834E6E"/>
    <w:rsid w:val="00835C3F"/>
    <w:rsid w:val="008432F4"/>
    <w:rsid w:val="0084628E"/>
    <w:rsid w:val="0084650B"/>
    <w:rsid w:val="008470BC"/>
    <w:rsid w:val="00850B4A"/>
    <w:rsid w:val="008559DC"/>
    <w:rsid w:val="0086319F"/>
    <w:rsid w:val="0086324A"/>
    <w:rsid w:val="00865A30"/>
    <w:rsid w:val="00880CCD"/>
    <w:rsid w:val="008820DD"/>
    <w:rsid w:val="008831D9"/>
    <w:rsid w:val="008844A2"/>
    <w:rsid w:val="008916A1"/>
    <w:rsid w:val="00893701"/>
    <w:rsid w:val="008A36F1"/>
    <w:rsid w:val="008A62CF"/>
    <w:rsid w:val="008A65A8"/>
    <w:rsid w:val="008B206A"/>
    <w:rsid w:val="008B24F3"/>
    <w:rsid w:val="008B2FE9"/>
    <w:rsid w:val="008B434C"/>
    <w:rsid w:val="008B4742"/>
    <w:rsid w:val="008B49FA"/>
    <w:rsid w:val="008B538C"/>
    <w:rsid w:val="008B7A78"/>
    <w:rsid w:val="008C21AD"/>
    <w:rsid w:val="008C3126"/>
    <w:rsid w:val="008C4C1D"/>
    <w:rsid w:val="008C7A3B"/>
    <w:rsid w:val="008C7A78"/>
    <w:rsid w:val="008D07DF"/>
    <w:rsid w:val="008D36FD"/>
    <w:rsid w:val="008D45E5"/>
    <w:rsid w:val="008E150B"/>
    <w:rsid w:val="008E1A96"/>
    <w:rsid w:val="008E5001"/>
    <w:rsid w:val="008F0E67"/>
    <w:rsid w:val="008F5C19"/>
    <w:rsid w:val="008F6A58"/>
    <w:rsid w:val="00906586"/>
    <w:rsid w:val="00906807"/>
    <w:rsid w:val="009075F3"/>
    <w:rsid w:val="00907FBD"/>
    <w:rsid w:val="009120BB"/>
    <w:rsid w:val="00914616"/>
    <w:rsid w:val="00914E34"/>
    <w:rsid w:val="00917C27"/>
    <w:rsid w:val="00922FCE"/>
    <w:rsid w:val="00926EF8"/>
    <w:rsid w:val="00930030"/>
    <w:rsid w:val="00932179"/>
    <w:rsid w:val="00933895"/>
    <w:rsid w:val="0094064C"/>
    <w:rsid w:val="009434CB"/>
    <w:rsid w:val="0094658E"/>
    <w:rsid w:val="00953DBC"/>
    <w:rsid w:val="00957090"/>
    <w:rsid w:val="0095770A"/>
    <w:rsid w:val="009628A5"/>
    <w:rsid w:val="009631AF"/>
    <w:rsid w:val="00966AF3"/>
    <w:rsid w:val="009772D2"/>
    <w:rsid w:val="00981644"/>
    <w:rsid w:val="00985035"/>
    <w:rsid w:val="00986E5B"/>
    <w:rsid w:val="0099354F"/>
    <w:rsid w:val="00994113"/>
    <w:rsid w:val="009954D3"/>
    <w:rsid w:val="00996B48"/>
    <w:rsid w:val="00997289"/>
    <w:rsid w:val="009A0CBC"/>
    <w:rsid w:val="009A5C49"/>
    <w:rsid w:val="009A728B"/>
    <w:rsid w:val="009B16BB"/>
    <w:rsid w:val="009B5D15"/>
    <w:rsid w:val="009B6FFE"/>
    <w:rsid w:val="009B7AA8"/>
    <w:rsid w:val="009C0061"/>
    <w:rsid w:val="009C4E62"/>
    <w:rsid w:val="009C5104"/>
    <w:rsid w:val="009C6846"/>
    <w:rsid w:val="009D1451"/>
    <w:rsid w:val="009D43AF"/>
    <w:rsid w:val="009D4CB4"/>
    <w:rsid w:val="009D5E23"/>
    <w:rsid w:val="009E0D7A"/>
    <w:rsid w:val="009E32A4"/>
    <w:rsid w:val="009F3FCF"/>
    <w:rsid w:val="00A0023A"/>
    <w:rsid w:val="00A01BA1"/>
    <w:rsid w:val="00A0209F"/>
    <w:rsid w:val="00A036E7"/>
    <w:rsid w:val="00A03966"/>
    <w:rsid w:val="00A039D7"/>
    <w:rsid w:val="00A05B73"/>
    <w:rsid w:val="00A077A4"/>
    <w:rsid w:val="00A07D21"/>
    <w:rsid w:val="00A11910"/>
    <w:rsid w:val="00A144CE"/>
    <w:rsid w:val="00A21B03"/>
    <w:rsid w:val="00A22EC6"/>
    <w:rsid w:val="00A24EF7"/>
    <w:rsid w:val="00A269B1"/>
    <w:rsid w:val="00A31853"/>
    <w:rsid w:val="00A3622F"/>
    <w:rsid w:val="00A378B0"/>
    <w:rsid w:val="00A41969"/>
    <w:rsid w:val="00A46D9A"/>
    <w:rsid w:val="00A506DE"/>
    <w:rsid w:val="00A53572"/>
    <w:rsid w:val="00A61000"/>
    <w:rsid w:val="00A6286C"/>
    <w:rsid w:val="00A63D85"/>
    <w:rsid w:val="00A64399"/>
    <w:rsid w:val="00A6771C"/>
    <w:rsid w:val="00A70A23"/>
    <w:rsid w:val="00A70A4F"/>
    <w:rsid w:val="00A75C69"/>
    <w:rsid w:val="00A76CD3"/>
    <w:rsid w:val="00A76FAE"/>
    <w:rsid w:val="00A7749F"/>
    <w:rsid w:val="00A804D7"/>
    <w:rsid w:val="00A8663D"/>
    <w:rsid w:val="00A93199"/>
    <w:rsid w:val="00AA02DB"/>
    <w:rsid w:val="00AA087C"/>
    <w:rsid w:val="00AA56A8"/>
    <w:rsid w:val="00AA5785"/>
    <w:rsid w:val="00AA7057"/>
    <w:rsid w:val="00AB4769"/>
    <w:rsid w:val="00AB5FB8"/>
    <w:rsid w:val="00AC031A"/>
    <w:rsid w:val="00AC57BA"/>
    <w:rsid w:val="00AD0E27"/>
    <w:rsid w:val="00AD2FC7"/>
    <w:rsid w:val="00AD3F3C"/>
    <w:rsid w:val="00AD4F5C"/>
    <w:rsid w:val="00AE4F12"/>
    <w:rsid w:val="00AE6043"/>
    <w:rsid w:val="00AF0376"/>
    <w:rsid w:val="00AF0E33"/>
    <w:rsid w:val="00AF6041"/>
    <w:rsid w:val="00AF60FB"/>
    <w:rsid w:val="00B00636"/>
    <w:rsid w:val="00B017D0"/>
    <w:rsid w:val="00B07E56"/>
    <w:rsid w:val="00B07FF5"/>
    <w:rsid w:val="00B1076F"/>
    <w:rsid w:val="00B11FC8"/>
    <w:rsid w:val="00B127D4"/>
    <w:rsid w:val="00B12EAA"/>
    <w:rsid w:val="00B220FF"/>
    <w:rsid w:val="00B2225F"/>
    <w:rsid w:val="00B23554"/>
    <w:rsid w:val="00B260E1"/>
    <w:rsid w:val="00B40B1D"/>
    <w:rsid w:val="00B50109"/>
    <w:rsid w:val="00B5237C"/>
    <w:rsid w:val="00B53513"/>
    <w:rsid w:val="00B53654"/>
    <w:rsid w:val="00B60434"/>
    <w:rsid w:val="00B621BB"/>
    <w:rsid w:val="00B8257D"/>
    <w:rsid w:val="00B825B9"/>
    <w:rsid w:val="00B830A3"/>
    <w:rsid w:val="00B83D69"/>
    <w:rsid w:val="00B87CB4"/>
    <w:rsid w:val="00B97CBD"/>
    <w:rsid w:val="00BA01EB"/>
    <w:rsid w:val="00BA0C0C"/>
    <w:rsid w:val="00BA7E25"/>
    <w:rsid w:val="00BB0400"/>
    <w:rsid w:val="00BB0D03"/>
    <w:rsid w:val="00BB3815"/>
    <w:rsid w:val="00BB720A"/>
    <w:rsid w:val="00BC10E8"/>
    <w:rsid w:val="00BC18AD"/>
    <w:rsid w:val="00BC7931"/>
    <w:rsid w:val="00BD0293"/>
    <w:rsid w:val="00BD0802"/>
    <w:rsid w:val="00BD1095"/>
    <w:rsid w:val="00BD50A6"/>
    <w:rsid w:val="00BE2349"/>
    <w:rsid w:val="00BE3027"/>
    <w:rsid w:val="00BE39ED"/>
    <w:rsid w:val="00BE4C3C"/>
    <w:rsid w:val="00BE5C8E"/>
    <w:rsid w:val="00BF3E1E"/>
    <w:rsid w:val="00BF41E6"/>
    <w:rsid w:val="00BF5639"/>
    <w:rsid w:val="00C007FA"/>
    <w:rsid w:val="00C02870"/>
    <w:rsid w:val="00C030D0"/>
    <w:rsid w:val="00C043A8"/>
    <w:rsid w:val="00C04E36"/>
    <w:rsid w:val="00C04FDB"/>
    <w:rsid w:val="00C06732"/>
    <w:rsid w:val="00C10CE1"/>
    <w:rsid w:val="00C14502"/>
    <w:rsid w:val="00C148D7"/>
    <w:rsid w:val="00C170B9"/>
    <w:rsid w:val="00C219C9"/>
    <w:rsid w:val="00C25030"/>
    <w:rsid w:val="00C25BE5"/>
    <w:rsid w:val="00C30F9F"/>
    <w:rsid w:val="00C410B5"/>
    <w:rsid w:val="00C4483B"/>
    <w:rsid w:val="00C45786"/>
    <w:rsid w:val="00C47CD6"/>
    <w:rsid w:val="00C50862"/>
    <w:rsid w:val="00C5390C"/>
    <w:rsid w:val="00C55FFF"/>
    <w:rsid w:val="00C57491"/>
    <w:rsid w:val="00C60862"/>
    <w:rsid w:val="00C662F8"/>
    <w:rsid w:val="00C66FDA"/>
    <w:rsid w:val="00C67C39"/>
    <w:rsid w:val="00C71322"/>
    <w:rsid w:val="00C71975"/>
    <w:rsid w:val="00C764F4"/>
    <w:rsid w:val="00C812B6"/>
    <w:rsid w:val="00C90DFA"/>
    <w:rsid w:val="00C92AB5"/>
    <w:rsid w:val="00C94E55"/>
    <w:rsid w:val="00C96DAF"/>
    <w:rsid w:val="00C97450"/>
    <w:rsid w:val="00CA14B1"/>
    <w:rsid w:val="00CA3647"/>
    <w:rsid w:val="00CA4F4F"/>
    <w:rsid w:val="00CA598B"/>
    <w:rsid w:val="00CA651C"/>
    <w:rsid w:val="00CB15AF"/>
    <w:rsid w:val="00CB25EB"/>
    <w:rsid w:val="00CB3D4C"/>
    <w:rsid w:val="00CB45A6"/>
    <w:rsid w:val="00CB57B5"/>
    <w:rsid w:val="00CB7462"/>
    <w:rsid w:val="00CB76DD"/>
    <w:rsid w:val="00CC4303"/>
    <w:rsid w:val="00CC603A"/>
    <w:rsid w:val="00CC6508"/>
    <w:rsid w:val="00CC6E97"/>
    <w:rsid w:val="00CD18FD"/>
    <w:rsid w:val="00CD31B5"/>
    <w:rsid w:val="00CD4F58"/>
    <w:rsid w:val="00CE20A5"/>
    <w:rsid w:val="00CE3DD8"/>
    <w:rsid w:val="00CE5467"/>
    <w:rsid w:val="00CF1BD7"/>
    <w:rsid w:val="00CF3106"/>
    <w:rsid w:val="00CF4EEE"/>
    <w:rsid w:val="00CF55DF"/>
    <w:rsid w:val="00D03622"/>
    <w:rsid w:val="00D0529A"/>
    <w:rsid w:val="00D07FC1"/>
    <w:rsid w:val="00D12FAD"/>
    <w:rsid w:val="00D172CD"/>
    <w:rsid w:val="00D20031"/>
    <w:rsid w:val="00D23BAB"/>
    <w:rsid w:val="00D25291"/>
    <w:rsid w:val="00D27C41"/>
    <w:rsid w:val="00D32A37"/>
    <w:rsid w:val="00D41985"/>
    <w:rsid w:val="00D43296"/>
    <w:rsid w:val="00D435A4"/>
    <w:rsid w:val="00D44D4D"/>
    <w:rsid w:val="00D5365B"/>
    <w:rsid w:val="00D61924"/>
    <w:rsid w:val="00D61F01"/>
    <w:rsid w:val="00D714A6"/>
    <w:rsid w:val="00D71E6C"/>
    <w:rsid w:val="00D72B18"/>
    <w:rsid w:val="00D76113"/>
    <w:rsid w:val="00D85D41"/>
    <w:rsid w:val="00D87E86"/>
    <w:rsid w:val="00D90E9F"/>
    <w:rsid w:val="00D9264D"/>
    <w:rsid w:val="00D946C3"/>
    <w:rsid w:val="00DA06BF"/>
    <w:rsid w:val="00DA4D68"/>
    <w:rsid w:val="00DA6C77"/>
    <w:rsid w:val="00DB076A"/>
    <w:rsid w:val="00DB21EA"/>
    <w:rsid w:val="00DB52F9"/>
    <w:rsid w:val="00DB76D4"/>
    <w:rsid w:val="00DB787C"/>
    <w:rsid w:val="00DB797F"/>
    <w:rsid w:val="00DB7E06"/>
    <w:rsid w:val="00DC27D2"/>
    <w:rsid w:val="00DC4BE8"/>
    <w:rsid w:val="00DC669C"/>
    <w:rsid w:val="00DC69D5"/>
    <w:rsid w:val="00DC71BF"/>
    <w:rsid w:val="00DD2A0B"/>
    <w:rsid w:val="00DD308F"/>
    <w:rsid w:val="00DD3970"/>
    <w:rsid w:val="00DD53B3"/>
    <w:rsid w:val="00DD5528"/>
    <w:rsid w:val="00DE08B5"/>
    <w:rsid w:val="00DE0C1D"/>
    <w:rsid w:val="00DE4EE2"/>
    <w:rsid w:val="00DF0767"/>
    <w:rsid w:val="00DF413E"/>
    <w:rsid w:val="00DF512F"/>
    <w:rsid w:val="00E04069"/>
    <w:rsid w:val="00E10915"/>
    <w:rsid w:val="00E15B92"/>
    <w:rsid w:val="00E15BFC"/>
    <w:rsid w:val="00E21A3B"/>
    <w:rsid w:val="00E21C4F"/>
    <w:rsid w:val="00E238B5"/>
    <w:rsid w:val="00E2475C"/>
    <w:rsid w:val="00E25814"/>
    <w:rsid w:val="00E27611"/>
    <w:rsid w:val="00E30CA9"/>
    <w:rsid w:val="00E31877"/>
    <w:rsid w:val="00E31FAF"/>
    <w:rsid w:val="00E40C57"/>
    <w:rsid w:val="00E468AD"/>
    <w:rsid w:val="00E505EF"/>
    <w:rsid w:val="00E527AF"/>
    <w:rsid w:val="00E55AEF"/>
    <w:rsid w:val="00E56154"/>
    <w:rsid w:val="00E606FE"/>
    <w:rsid w:val="00E60812"/>
    <w:rsid w:val="00E60818"/>
    <w:rsid w:val="00E611F4"/>
    <w:rsid w:val="00E6441C"/>
    <w:rsid w:val="00E71FA2"/>
    <w:rsid w:val="00E72C9A"/>
    <w:rsid w:val="00E76AE9"/>
    <w:rsid w:val="00E80B23"/>
    <w:rsid w:val="00E81CB3"/>
    <w:rsid w:val="00E82270"/>
    <w:rsid w:val="00E917F7"/>
    <w:rsid w:val="00E91833"/>
    <w:rsid w:val="00E91A75"/>
    <w:rsid w:val="00E92B87"/>
    <w:rsid w:val="00E940F1"/>
    <w:rsid w:val="00E96FF6"/>
    <w:rsid w:val="00E972D7"/>
    <w:rsid w:val="00EA00F3"/>
    <w:rsid w:val="00EA08BD"/>
    <w:rsid w:val="00EA0C19"/>
    <w:rsid w:val="00EA685D"/>
    <w:rsid w:val="00EB7F88"/>
    <w:rsid w:val="00EC0F58"/>
    <w:rsid w:val="00EC4222"/>
    <w:rsid w:val="00EC4367"/>
    <w:rsid w:val="00EC5065"/>
    <w:rsid w:val="00EC6624"/>
    <w:rsid w:val="00EC70DD"/>
    <w:rsid w:val="00ED6D67"/>
    <w:rsid w:val="00EE4BCA"/>
    <w:rsid w:val="00EE5954"/>
    <w:rsid w:val="00EE713D"/>
    <w:rsid w:val="00EE7B42"/>
    <w:rsid w:val="00EF4FF9"/>
    <w:rsid w:val="00EF623F"/>
    <w:rsid w:val="00EF79FF"/>
    <w:rsid w:val="00F00B53"/>
    <w:rsid w:val="00F0211D"/>
    <w:rsid w:val="00F06BBA"/>
    <w:rsid w:val="00F1408A"/>
    <w:rsid w:val="00F21B54"/>
    <w:rsid w:val="00F2480E"/>
    <w:rsid w:val="00F25939"/>
    <w:rsid w:val="00F34941"/>
    <w:rsid w:val="00F35D4F"/>
    <w:rsid w:val="00F36FBA"/>
    <w:rsid w:val="00F42A3D"/>
    <w:rsid w:val="00F44D2B"/>
    <w:rsid w:val="00F44F74"/>
    <w:rsid w:val="00F45B3F"/>
    <w:rsid w:val="00F46C00"/>
    <w:rsid w:val="00F50F37"/>
    <w:rsid w:val="00F51DD8"/>
    <w:rsid w:val="00F51F6A"/>
    <w:rsid w:val="00F53339"/>
    <w:rsid w:val="00F607FD"/>
    <w:rsid w:val="00F61ECA"/>
    <w:rsid w:val="00F62256"/>
    <w:rsid w:val="00F712B1"/>
    <w:rsid w:val="00F72353"/>
    <w:rsid w:val="00F75082"/>
    <w:rsid w:val="00F758D6"/>
    <w:rsid w:val="00F765CC"/>
    <w:rsid w:val="00F82CBB"/>
    <w:rsid w:val="00F838B7"/>
    <w:rsid w:val="00F904FB"/>
    <w:rsid w:val="00F96B0C"/>
    <w:rsid w:val="00F97997"/>
    <w:rsid w:val="00FA130B"/>
    <w:rsid w:val="00FA163C"/>
    <w:rsid w:val="00FA1927"/>
    <w:rsid w:val="00FA338A"/>
    <w:rsid w:val="00FA5ACB"/>
    <w:rsid w:val="00FB49DD"/>
    <w:rsid w:val="00FC020D"/>
    <w:rsid w:val="00FC3ABF"/>
    <w:rsid w:val="00FD1F84"/>
    <w:rsid w:val="00FD2A93"/>
    <w:rsid w:val="00FD5634"/>
    <w:rsid w:val="00FD6B75"/>
    <w:rsid w:val="00FE39B4"/>
    <w:rsid w:val="00FF6FA6"/>
    <w:rsid w:val="00FF751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7529C8C"/>
  <w15:docId w15:val="{385380F6-5FB5-40A1-A689-B7D32E8A1E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0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B7A78"/>
    <w:pPr>
      <w:spacing w:after="200" w:line="276" w:lineRule="auto"/>
    </w:pPr>
    <w:rPr>
      <w:rFonts w:eastAsiaTheme="minorEastAsia"/>
      <w:lang w:eastAsia="ru-RU"/>
    </w:rPr>
  </w:style>
  <w:style w:type="paragraph" w:styleId="1">
    <w:name w:val="heading 1"/>
    <w:basedOn w:val="a"/>
    <w:next w:val="a"/>
    <w:link w:val="10"/>
    <w:qFormat/>
    <w:rsid w:val="00387594"/>
    <w:pPr>
      <w:keepNext/>
      <w:tabs>
        <w:tab w:val="num" w:pos="720"/>
      </w:tabs>
      <w:spacing w:after="0" w:line="240" w:lineRule="auto"/>
      <w:ind w:left="720" w:hanging="720"/>
      <w:jc w:val="both"/>
      <w:outlineLvl w:val="0"/>
    </w:pPr>
    <w:rPr>
      <w:rFonts w:ascii="Arial" w:eastAsia="SimSun" w:hAnsi="Arial" w:cs="Arial"/>
      <w:b/>
      <w:sz w:val="24"/>
      <w:szCs w:val="24"/>
      <w:lang w:eastAsia="ar-SA"/>
    </w:rPr>
  </w:style>
  <w:style w:type="paragraph" w:styleId="7">
    <w:name w:val="heading 7"/>
    <w:basedOn w:val="a"/>
    <w:next w:val="a"/>
    <w:link w:val="70"/>
    <w:unhideWhenUsed/>
    <w:qFormat/>
    <w:rsid w:val="00387594"/>
    <w:pPr>
      <w:keepNext/>
      <w:tabs>
        <w:tab w:val="num" w:pos="5040"/>
      </w:tabs>
      <w:spacing w:after="0" w:line="240" w:lineRule="auto"/>
      <w:ind w:left="5954" w:hanging="720"/>
      <w:jc w:val="right"/>
      <w:outlineLvl w:val="6"/>
    </w:pPr>
    <w:rPr>
      <w:rFonts w:ascii="Arial" w:eastAsia="SimSun" w:hAnsi="Arial" w:cs="Arial"/>
      <w:b/>
      <w:sz w:val="24"/>
      <w:szCs w:val="24"/>
      <w:lang w:eastAsia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rsid w:val="00387594"/>
    <w:rPr>
      <w:rFonts w:ascii="Arial" w:eastAsia="SimSun" w:hAnsi="Arial" w:cs="Arial"/>
      <w:b/>
      <w:sz w:val="24"/>
      <w:szCs w:val="24"/>
      <w:lang w:eastAsia="ar-SA"/>
    </w:rPr>
  </w:style>
  <w:style w:type="character" w:customStyle="1" w:styleId="70">
    <w:name w:val="Заголовок 7 Знак"/>
    <w:basedOn w:val="a0"/>
    <w:link w:val="7"/>
    <w:rsid w:val="00387594"/>
    <w:rPr>
      <w:rFonts w:ascii="Arial" w:eastAsia="SimSun" w:hAnsi="Arial" w:cs="Arial"/>
      <w:b/>
      <w:sz w:val="24"/>
      <w:szCs w:val="24"/>
      <w:lang w:eastAsia="ar-SA"/>
    </w:rPr>
  </w:style>
  <w:style w:type="paragraph" w:styleId="a3">
    <w:name w:val="List Paragraph"/>
    <w:basedOn w:val="a"/>
    <w:uiPriority w:val="34"/>
    <w:qFormat/>
    <w:rsid w:val="00D07FC1"/>
    <w:pPr>
      <w:ind w:left="720"/>
      <w:contextualSpacing/>
    </w:pPr>
  </w:style>
  <w:style w:type="paragraph" w:styleId="a4">
    <w:name w:val="header"/>
    <w:basedOn w:val="a"/>
    <w:link w:val="a5"/>
    <w:uiPriority w:val="99"/>
    <w:unhideWhenUsed/>
    <w:rsid w:val="00336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3369AE"/>
    <w:rPr>
      <w:rFonts w:eastAsiaTheme="minorEastAsia"/>
      <w:lang w:eastAsia="ru-RU"/>
    </w:rPr>
  </w:style>
  <w:style w:type="paragraph" w:styleId="a6">
    <w:name w:val="footer"/>
    <w:basedOn w:val="a"/>
    <w:link w:val="a7"/>
    <w:uiPriority w:val="99"/>
    <w:unhideWhenUsed/>
    <w:rsid w:val="003369A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3369AE"/>
    <w:rPr>
      <w:rFonts w:eastAsiaTheme="minorEastAsia"/>
      <w:lang w:eastAsia="ru-RU"/>
    </w:rPr>
  </w:style>
  <w:style w:type="paragraph" w:styleId="a8">
    <w:name w:val="Balloon Text"/>
    <w:basedOn w:val="a"/>
    <w:link w:val="a9"/>
    <w:uiPriority w:val="99"/>
    <w:semiHidden/>
    <w:unhideWhenUsed/>
    <w:rsid w:val="009E0D7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9E0D7A"/>
    <w:rPr>
      <w:rFonts w:ascii="Segoe UI" w:eastAsiaTheme="minorEastAsia" w:hAnsi="Segoe UI" w:cs="Segoe UI"/>
      <w:sz w:val="18"/>
      <w:szCs w:val="18"/>
      <w:lang w:eastAsia="ru-RU"/>
    </w:rPr>
  </w:style>
  <w:style w:type="character" w:customStyle="1" w:styleId="aa">
    <w:name w:val="Основной текст Знак"/>
    <w:aliases w:val="Знак Знак"/>
    <w:basedOn w:val="a0"/>
    <w:link w:val="ab"/>
    <w:locked/>
    <w:rsid w:val="00E40C57"/>
    <w:rPr>
      <w:rFonts w:ascii="Times New Roman" w:eastAsia="Times New Roman" w:hAnsi="Times New Roman" w:cs="Times New Roman"/>
      <w:sz w:val="24"/>
    </w:rPr>
  </w:style>
  <w:style w:type="paragraph" w:styleId="ab">
    <w:name w:val="Body Text"/>
    <w:aliases w:val="Знак"/>
    <w:basedOn w:val="a"/>
    <w:link w:val="aa"/>
    <w:unhideWhenUsed/>
    <w:rsid w:val="00E40C57"/>
    <w:pPr>
      <w:spacing w:after="0" w:line="240" w:lineRule="auto"/>
      <w:jc w:val="both"/>
    </w:pPr>
    <w:rPr>
      <w:rFonts w:ascii="Times New Roman" w:eastAsia="Times New Roman" w:hAnsi="Times New Roman" w:cs="Times New Roman"/>
      <w:sz w:val="24"/>
      <w:lang w:eastAsia="en-US"/>
    </w:rPr>
  </w:style>
  <w:style w:type="character" w:customStyle="1" w:styleId="11">
    <w:name w:val="Основной текст Знак1"/>
    <w:basedOn w:val="a0"/>
    <w:uiPriority w:val="99"/>
    <w:semiHidden/>
    <w:rsid w:val="00E40C57"/>
    <w:rPr>
      <w:rFonts w:eastAsiaTheme="minorEastAsia"/>
      <w:lang w:eastAsia="ru-RU"/>
    </w:rPr>
  </w:style>
  <w:style w:type="paragraph" w:customStyle="1" w:styleId="ConsPlusNonformat">
    <w:name w:val="ConsPlusNonformat"/>
    <w:uiPriority w:val="99"/>
    <w:qFormat/>
    <w:rsid w:val="00E40C5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12">
    <w:name w:val="Абзац списка1"/>
    <w:basedOn w:val="a"/>
    <w:uiPriority w:val="99"/>
    <w:rsid w:val="009A5C49"/>
    <w:pPr>
      <w:spacing w:after="0" w:line="240" w:lineRule="auto"/>
      <w:ind w:left="720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justify">
    <w:name w:val="justify"/>
    <w:basedOn w:val="a"/>
    <w:uiPriority w:val="99"/>
    <w:qFormat/>
    <w:rsid w:val="00650452"/>
    <w:pPr>
      <w:spacing w:after="0" w:line="240" w:lineRule="auto"/>
      <w:ind w:firstLine="567"/>
      <w:jc w:val="both"/>
    </w:pPr>
    <w:rPr>
      <w:rFonts w:ascii="Times New Roman" w:eastAsia="Times New Roman" w:hAnsi="Times New Roman" w:cs="Times New Roman"/>
      <w:sz w:val="24"/>
      <w:szCs w:val="24"/>
    </w:rPr>
  </w:style>
  <w:style w:type="paragraph" w:styleId="ac">
    <w:name w:val="No Spacing"/>
    <w:uiPriority w:val="1"/>
    <w:qFormat/>
    <w:rsid w:val="0009683B"/>
    <w:pPr>
      <w:spacing w:after="0" w:line="240" w:lineRule="auto"/>
    </w:pPr>
    <w:rPr>
      <w:lang w:val="en-US"/>
    </w:rPr>
  </w:style>
  <w:style w:type="paragraph" w:customStyle="1" w:styleId="Default">
    <w:name w:val="Default"/>
    <w:rsid w:val="0009683B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customStyle="1" w:styleId="21">
    <w:name w:val="Основной текст (2)1"/>
    <w:basedOn w:val="a"/>
    <w:uiPriority w:val="99"/>
    <w:rsid w:val="00146394"/>
    <w:pPr>
      <w:widowControl w:val="0"/>
      <w:shd w:val="clear" w:color="auto" w:fill="FFFFFF"/>
      <w:spacing w:after="0" w:line="341" w:lineRule="exact"/>
      <w:jc w:val="both"/>
    </w:pPr>
    <w:rPr>
      <w:rFonts w:ascii="Times New Roman" w:eastAsia="Arial Unicode MS" w:hAnsi="Times New Roman" w:cs="Times New Roman"/>
      <w:color w:val="000000"/>
      <w:sz w:val="30"/>
      <w:szCs w:val="30"/>
    </w:rPr>
  </w:style>
  <w:style w:type="paragraph" w:customStyle="1" w:styleId="TableParagraph">
    <w:name w:val="Table Paragraph"/>
    <w:basedOn w:val="a"/>
    <w:uiPriority w:val="1"/>
    <w:qFormat/>
    <w:rsid w:val="009075F3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paragraph" w:customStyle="1" w:styleId="a00">
    <w:name w:val="a0"/>
    <w:basedOn w:val="a"/>
    <w:rsid w:val="006A2FC6"/>
    <w:pPr>
      <w:spacing w:after="0" w:line="240" w:lineRule="auto"/>
    </w:pPr>
    <w:rPr>
      <w:rFonts w:ascii="Calibri" w:eastAsia="Times New Roman" w:hAnsi="Calibri" w:cs="Times New Roman"/>
      <w:sz w:val="24"/>
      <w:szCs w:val="24"/>
    </w:rPr>
  </w:style>
  <w:style w:type="character" w:customStyle="1" w:styleId="fontstyle01">
    <w:name w:val="fontstyle01"/>
    <w:rsid w:val="006A2FC6"/>
    <w:rPr>
      <w:rFonts w:ascii="Times New Roman" w:hAnsi="Times New Roman" w:cs="Times New Roman" w:hint="default"/>
      <w:b w:val="0"/>
      <w:bCs w:val="0"/>
      <w:i w:val="0"/>
      <w:iCs w:val="0"/>
      <w:color w:val="000000"/>
      <w:sz w:val="24"/>
      <w:szCs w:val="24"/>
    </w:rPr>
  </w:style>
  <w:style w:type="character" w:styleId="ad">
    <w:name w:val="Hyperlink"/>
    <w:uiPriority w:val="99"/>
    <w:unhideWhenUsed/>
    <w:rsid w:val="00A378B0"/>
    <w:rPr>
      <w:rFonts w:cs="Times New Roman"/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89955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68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36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35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F1B8BB0-6F68-4FE8-B9E2-1C177AF79AD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725</TotalTime>
  <Pages>7</Pages>
  <Words>2326</Words>
  <Characters>13262</Characters>
  <Application>Microsoft Office Word</Application>
  <DocSecurity>0</DocSecurity>
  <Lines>110</Lines>
  <Paragraphs>31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15557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User</cp:lastModifiedBy>
  <cp:revision>7</cp:revision>
  <cp:lastPrinted>2026-04-01T06:42:00Z</cp:lastPrinted>
  <dcterms:created xsi:type="dcterms:W3CDTF">2026-02-25T15:02:00Z</dcterms:created>
  <dcterms:modified xsi:type="dcterms:W3CDTF">2026-04-01T06:42:00Z</dcterms:modified>
</cp:coreProperties>
</file>