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431F8" w:rsidTr="005431F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431F8" w:rsidRPr="005431F8" w:rsidRDefault="005431F8" w:rsidP="005431F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1. Перемещение на поверхности</w:t>
            </w:r>
          </w:p>
        </w:tc>
      </w:tr>
      <w:tr w:rsidR="005431F8" w:rsidTr="005431F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431F8" w:rsidRDefault="005431F8" w:rsidP="005431F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431F8" w:rsidTr="005431F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431F8" w:rsidRPr="005431F8" w:rsidRDefault="005431F8" w:rsidP="005431F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38-1. Горизонтальное и вертикальное перемещение оборудования и материальных ресурсов сверх предусмотренного в сборниках</w:t>
            </w:r>
          </w:p>
        </w:tc>
      </w:tr>
      <w:tr w:rsidR="005431F8" w:rsidTr="005431F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431F8" w:rsidRDefault="005431F8" w:rsidP="005431F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431F8" w:rsidTr="005431F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431F8" w:rsidRDefault="005431F8" w:rsidP="005431F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431F8" w:rsidRDefault="005431F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431F8" w:rsidRPr="005431F8" w:rsidTr="005431F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- 100 м, на расстояние до 200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767B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CD4C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- 100 м, на расстояние до 300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CE01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431F8" w:rsidRPr="005431F8" w:rsidTr="00FB29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- 100 м, на расстояние до 400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E047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431F8" w:rsidRPr="005431F8" w:rsidTr="00CE62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- 150 м, на расстояние до 200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EF02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EE2A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- 150 м, на расстояние до 300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494F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BF5F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Ц38-1-6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- 150 м, на расстояние до 400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0964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431F8" w:rsidRPr="005431F8" w:rsidTr="004D57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- 200 м, на расстояние до 300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FD72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8612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сверх предусмотренного сборником - 200 м, на расстояние до 400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9E4C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8C70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Горизонтальное перемещение оборудования и материальных ресурсов свыше 400 м, добавлять на каждые следующие 100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1F22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D701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 м, на высоту до 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E358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EB10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 м, на высоту до 10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9912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431F8" w:rsidRPr="005431F8" w:rsidTr="001562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 м, на высоту до 15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4C73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431F8" w:rsidRPr="005431F8" w:rsidTr="003231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 м, на высоту до 20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8C30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431F8" w:rsidRPr="005431F8" w:rsidTr="004B3D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 м, на высоту до 25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2227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431F8" w:rsidRPr="005431F8" w:rsidTr="000D51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- 2 м, на высоту до 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7218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74F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- 2 м, на высоту до 10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475C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4678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- 2 м, на высоту до 15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407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6601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- 2 м, на высоту до 20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2B5E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C21D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- 2 м, на высоту до 25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0841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431F8" w:rsidRPr="005431F8" w:rsidTr="003173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- 5 м, на высоту до 10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701D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895F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- 5 м, на высоту до 15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3A29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431F8" w:rsidRPr="005431F8" w:rsidTr="00A714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- 5 м, на высоту до 20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7D7E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431F8" w:rsidRPr="005431F8" w:rsidTr="00FF5F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- 5 м, на высоту до 25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816E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431F8" w:rsidRPr="005431F8" w:rsidTr="00B669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- 8 м, на высоту до 10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C656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4874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- 8 м, на высоту до 15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5377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431F8" w:rsidRPr="005431F8" w:rsidTr="008739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- 8 м, на высоту до 20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3E76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431F8" w:rsidRPr="005431F8" w:rsidTr="005747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- 8 м, на высоту до 25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CF6E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431F8" w:rsidRPr="005431F8" w:rsidTr="00325C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- 10 м, на высоту до 15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3D72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4528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Ц38-1-29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- 10 м, на высоту до 20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CD6B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431F8" w:rsidRPr="005431F8" w:rsidTr="005725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- 10 м, на высоту до 25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3431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8,53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431F8" w:rsidRPr="005431F8" w:rsidTr="00AF6F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- 15 м, на высоту до 20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163C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F705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сверх предусмотренного сборником - 15 м, на высоту до 25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5032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431F8" w:rsidRPr="005431F8" w:rsidTr="001F4A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Ц38-1-33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Вертикальное перемещение оборудования и материальных ресурсов свыше 25 м, добавлять на каждые следующие 5 м</w:t>
            </w:r>
          </w:p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31F8">
              <w:rPr>
                <w:rFonts w:ascii="Arial" w:hAnsi="Arial" w:cs="Arial"/>
              </w:rPr>
              <w:t>(единица измерения - т)</w:t>
            </w:r>
          </w:p>
        </w:tc>
      </w:tr>
      <w:tr w:rsidR="005431F8" w:rsidRPr="005431F8" w:rsidTr="007065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BA4B3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431F8" w:rsidRPr="005431F8" w:rsidTr="006E34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431F8" w:rsidRPr="005431F8" w:rsidTr="005431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431F8" w:rsidRPr="005431F8" w:rsidRDefault="005431F8" w:rsidP="005431F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431F8" w:rsidRPr="005431F8" w:rsidRDefault="005431F8" w:rsidP="00BA4B3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5431F8" w:rsidRDefault="005431F8" w:rsidP="0040791D">
      <w:pPr>
        <w:pStyle w:val="a5"/>
        <w:rPr>
          <w:rFonts w:ascii="Arial" w:hAnsi="Arial" w:cs="Arial"/>
          <w:b/>
          <w:sz w:val="2"/>
        </w:rPr>
      </w:pPr>
    </w:p>
    <w:p w:rsidR="00E0551C" w:rsidRPr="005431F8" w:rsidRDefault="005431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Pr="00930C4D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Перемещение в метрополитенах и тоннелях (сверх затрат на обслуживающие процессы)</w:t>
            </w: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Pr="00930C4D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38-2. Перемещение оборудования и материальных ресурсов в метрополитенах и тоннелях сверх предусмотренного в сборниках</w:t>
            </w: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0551C" w:rsidRDefault="00E0551C" w:rsidP="00E0551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0551C" w:rsidRPr="00930C4D" w:rsidTr="0097180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оборудования и материальных ресурсов на расстояние 200 м на вагонетках или площадках вручную с погрузкой и выгрузкой, масса до 2 т, при спуске в клети</w:t>
            </w:r>
          </w:p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0C4D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оборудования и материальных ресурсов на расстояние 200 м на вагонетках или площадках вручную с погрузкой и выгрузкой, масса свыше 2 т, при спуске под клетью на специальном канате</w:t>
            </w:r>
          </w:p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0C4D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оборудования и материальных ресурсов на расстояние 200 м на вагонетках или площадках вручную с погрузкой и выгрузкой, масса свыше 2 т, при спуске на подъемном канате при снятой клети</w:t>
            </w:r>
          </w:p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0C4D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50 м перемещения сверх 200 м к нормам Ц38-2-1, Ц38-2-2, Ц38-2-3</w:t>
            </w:r>
          </w:p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0C4D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крупногабаритного оборудования на катках и салазках при помощи электролебедок на расстояние 200 м, включая выгрузку</w:t>
            </w:r>
          </w:p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0C4D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98,1 (10)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50 м перемещения сверх 200 м к норме Ц38-2-5</w:t>
            </w:r>
          </w:p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0C4D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930C4D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930C4D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98,1 (10)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930C4D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</w:tbl>
    <w:p w:rsidR="00E0551C" w:rsidRPr="00930C4D" w:rsidRDefault="00E0551C" w:rsidP="00E0551C">
      <w:pPr>
        <w:pStyle w:val="a5"/>
        <w:rPr>
          <w:rFonts w:ascii="Arial" w:hAnsi="Arial" w:cs="Arial"/>
          <w:b/>
          <w:sz w:val="2"/>
        </w:rPr>
      </w:pPr>
    </w:p>
    <w:p w:rsidR="00E0551C" w:rsidRPr="005431F8" w:rsidRDefault="00E0551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Pr="0070707E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Перемещение в шахтах горнодобывающих отраслей промышленности (сверх затрат по эксплуатации общешахтных машин)</w:t>
            </w: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Pr="0070707E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38-3. Перемещение оборудования и материальных ресурсов в шахтах горнодобывающих отраслей промышленности</w:t>
            </w: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0551C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Pr="0070707E" w:rsidRDefault="00E0551C" w:rsidP="0097180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формирование транспортных пакетов на технологической площадке, погрузка оборудования в вагонетки (норма 13);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погрузка оборудования в камере обработки грузов, перемещение по выработкам, выгрузка оборудования, возвращение машин по выработкам (норма 14).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0551C" w:rsidRDefault="00E0551C" w:rsidP="0097180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0551C" w:rsidRDefault="00E0551C" w:rsidP="00E0551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0551C" w:rsidRPr="0070707E" w:rsidTr="0097180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Спуск (подъем) оборудования и материальных ресурсов в клети на платформах или в вагонетках с погрузкой и выгрузкой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Спуск (подъем) крупногабаритного оборудования с погрузкой и выгрузкой, включая последующую погрузку на специальную платформу и откатку ее на 50 м:в клети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Спуск (подъем) крупногабаритного оборудования с погрузкой и выгрузкой, включая последующую погрузку на специальную платформу и откатку ее на 50 м:под клетью при отсутствии хвостового каната, включая сооружение и разборку перекрытия ствола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Спуск (подъем) крупногабаритного оборудования с погрузкой и выгрузкой, включая последующую погрузку на специальную платформу и откатку ее на 50 м:на подъемном канате, включая снятие и навеску клети, сооружение и разборку перекрытия ствола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широкой колеи 71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оборудования и материальных ресурсов в вагонетках или на платформах при помощи электролебедок, включая выгрузку, по горным выработкам с рельсовыми путями и углом наклона до 13 градусов, первые 200 м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вспомогательные шахтные с тяговым усилием 137,34 (14)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узкой колеи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50 м к норме Ц38-3-5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оборудования и материальных ресурсов в вагонетках или на платформах при помощи электролебедок, включая выгрузку, по горным выработкам с рельсовыми путями и углом наклона более 13 градусов, первые 200 м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вспомогательные шахтные с тяговым усилием 137,34 (14)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Платформы узкой колеи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50 м к норме Ц38-3-7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крупногабаритного оборудования на катках, салазках и листах при помощи электролебедок, включая выгрузку, по горным выработкам без рельсовых путей с углом наклона до 13 градусов, первые 100 м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245,25 (25)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к норме Ц38-3-9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245,25 (25)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крупногабаритного оборудования на катках, салазках и листах при помощи электролебедок, включая выгрузку, по горным выработкам без рельсовых путей с углом наклона более 13 градусов, первые 100 м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245,25 (25)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к норме Ц38-3-11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- 10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проходческие тяговым усилием 245,25 (25)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Погрузка оборудования для последующего спуска в шахту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М263403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Вагонетки шахтные 3,3 м</w:t>
            </w:r>
            <w:r w:rsidRPr="007070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М360008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 Амкодор 352 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оборудования на доставочной площадке, включая выгрузку, по горным выработкам на 1 км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М262250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доставочная типа МД 6.К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М262260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ходу, 47,5 (64,6)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М263403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Вагонетки шахтные 3,3 м</w:t>
            </w:r>
            <w:r w:rsidRPr="0070707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Ц38-3-15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0551C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километр к нормам Ц38-3-14</w:t>
            </w:r>
          </w:p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07E">
              <w:rPr>
                <w:rFonts w:ascii="Arial" w:hAnsi="Arial" w:cs="Arial"/>
              </w:rPr>
              <w:t>(единица измерения - т)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М262250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доставочная типа МД 6.К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0551C" w:rsidRPr="0070707E" w:rsidTr="00971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М262260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51C" w:rsidRPr="0070707E" w:rsidRDefault="00E0551C" w:rsidP="009718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ходу, 47,5 (64,6)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551C" w:rsidRPr="0070707E" w:rsidRDefault="00E0551C" w:rsidP="009718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</w:tbl>
    <w:p w:rsidR="00E0551C" w:rsidRPr="0070707E" w:rsidRDefault="00E0551C" w:rsidP="00E0551C">
      <w:pPr>
        <w:pStyle w:val="a5"/>
        <w:rPr>
          <w:rFonts w:ascii="Arial" w:hAnsi="Arial" w:cs="Arial"/>
          <w:b/>
          <w:sz w:val="2"/>
        </w:rPr>
      </w:pPr>
    </w:p>
    <w:p w:rsidR="00135B66" w:rsidRPr="005431F8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5431F8" w:rsidSect="005431F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1F8" w:rsidRDefault="005431F8" w:rsidP="005431F8">
      <w:r>
        <w:separator/>
      </w:r>
    </w:p>
  </w:endnote>
  <w:endnote w:type="continuationSeparator" w:id="0">
    <w:p w:rsidR="005431F8" w:rsidRDefault="005431F8" w:rsidP="0054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1F8" w:rsidRDefault="005431F8" w:rsidP="00EC6D7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0551C">
      <w:rPr>
        <w:rStyle w:val="a4"/>
        <w:noProof/>
      </w:rPr>
      <w:t>10</w:t>
    </w:r>
    <w:r>
      <w:rPr>
        <w:rStyle w:val="a4"/>
      </w:rPr>
      <w:fldChar w:fldCharType="end"/>
    </w:r>
  </w:p>
  <w:p w:rsidR="005431F8" w:rsidRDefault="005431F8" w:rsidP="005431F8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1F8" w:rsidRDefault="005431F8" w:rsidP="00EC6D7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0551C">
      <w:rPr>
        <w:rStyle w:val="a4"/>
        <w:noProof/>
      </w:rPr>
      <w:t>11</w:t>
    </w:r>
    <w:r>
      <w:rPr>
        <w:rStyle w:val="a4"/>
      </w:rPr>
      <w:fldChar w:fldCharType="end"/>
    </w:r>
  </w:p>
  <w:p w:rsidR="005431F8" w:rsidRDefault="005431F8" w:rsidP="005431F8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1F8" w:rsidRDefault="005431F8" w:rsidP="005431F8">
      <w:r>
        <w:separator/>
      </w:r>
    </w:p>
  </w:footnote>
  <w:footnote w:type="continuationSeparator" w:id="0">
    <w:p w:rsidR="005431F8" w:rsidRDefault="005431F8" w:rsidP="00543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1F8" w:rsidRDefault="005431F8" w:rsidP="005431F8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8.03.238-2026</w:t>
    </w:r>
  </w:p>
  <w:p w:rsidR="005431F8" w:rsidRPr="005431F8" w:rsidRDefault="005431F8" w:rsidP="005431F8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1F8" w:rsidRDefault="005431F8" w:rsidP="005431F8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8.03.238-2026</w:t>
    </w:r>
  </w:p>
  <w:p w:rsidR="005431F8" w:rsidRPr="005431F8" w:rsidRDefault="005431F8" w:rsidP="005431F8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1F8"/>
    <w:rsid w:val="00071661"/>
    <w:rsid w:val="00135B66"/>
    <w:rsid w:val="0040791D"/>
    <w:rsid w:val="004A7AAA"/>
    <w:rsid w:val="005431F8"/>
    <w:rsid w:val="00637FA0"/>
    <w:rsid w:val="006B207E"/>
    <w:rsid w:val="009D1DBB"/>
    <w:rsid w:val="00E0551C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8A02762-8306-440F-8449-CC04F646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9</Pages>
  <Words>3421</Words>
  <Characters>19502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2025-10-06T07:14:00Z</dcterms:created>
  <dcterms:modified xsi:type="dcterms:W3CDTF">2025-10-06T07:14:00Z</dcterms:modified>
</cp:coreProperties>
</file>