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7120" w14:textId="7C84BE6C" w:rsidR="004E5390" w:rsidRPr="003D1442" w:rsidRDefault="00C72753" w:rsidP="00A83A85">
      <w:pPr>
        <w:spacing w:line="240" w:lineRule="auto"/>
        <w:ind w:firstLine="6096"/>
        <w:jc w:val="right"/>
        <w:rPr>
          <w:b/>
          <w:sz w:val="20"/>
          <w:szCs w:val="20"/>
        </w:rPr>
      </w:pPr>
      <w:bookmarkStart w:id="0" w:name="_Hlk210745140"/>
      <w:r w:rsidRPr="003D1442">
        <w:rPr>
          <w:b/>
          <w:sz w:val="20"/>
          <w:szCs w:val="20"/>
        </w:rPr>
        <w:t>Приложение</w:t>
      </w:r>
      <w:r w:rsidR="00921888" w:rsidRPr="003D1442">
        <w:rPr>
          <w:b/>
          <w:sz w:val="20"/>
          <w:szCs w:val="20"/>
        </w:rPr>
        <w:t xml:space="preserve"> № 1</w:t>
      </w:r>
    </w:p>
    <w:p w14:paraId="446D786C" w14:textId="77777777" w:rsidR="00793692" w:rsidRPr="003D1442" w:rsidRDefault="00793692" w:rsidP="00A83A85">
      <w:pPr>
        <w:spacing w:line="240" w:lineRule="auto"/>
        <w:ind w:firstLine="6096"/>
        <w:jc w:val="right"/>
        <w:rPr>
          <w:sz w:val="20"/>
          <w:szCs w:val="20"/>
        </w:rPr>
      </w:pPr>
      <w:r w:rsidRPr="003D1442">
        <w:rPr>
          <w:sz w:val="20"/>
          <w:szCs w:val="20"/>
        </w:rPr>
        <w:t>к</w:t>
      </w:r>
      <w:r w:rsidR="004E5390" w:rsidRPr="003D1442">
        <w:rPr>
          <w:sz w:val="20"/>
          <w:szCs w:val="20"/>
        </w:rPr>
        <w:t xml:space="preserve"> протокол</w:t>
      </w:r>
      <w:r w:rsidRPr="003D1442">
        <w:rPr>
          <w:sz w:val="20"/>
          <w:szCs w:val="20"/>
        </w:rPr>
        <w:t xml:space="preserve">у </w:t>
      </w:r>
      <w:r w:rsidR="004E5390" w:rsidRPr="003D1442">
        <w:rPr>
          <w:sz w:val="20"/>
          <w:szCs w:val="20"/>
        </w:rPr>
        <w:t>комиссии</w:t>
      </w:r>
    </w:p>
    <w:p w14:paraId="2B875B75" w14:textId="4DA3C810" w:rsidR="004E5390" w:rsidRPr="003D1442" w:rsidRDefault="004E5390" w:rsidP="00A83A85">
      <w:pPr>
        <w:spacing w:line="240" w:lineRule="auto"/>
        <w:ind w:firstLine="6096"/>
        <w:jc w:val="right"/>
        <w:rPr>
          <w:sz w:val="20"/>
          <w:szCs w:val="20"/>
        </w:rPr>
      </w:pPr>
      <w:r w:rsidRPr="003D1442">
        <w:rPr>
          <w:sz w:val="20"/>
          <w:szCs w:val="20"/>
        </w:rPr>
        <w:t xml:space="preserve">от </w:t>
      </w:r>
      <w:r w:rsidR="003A5F2E" w:rsidRPr="003D1442">
        <w:rPr>
          <w:sz w:val="20"/>
          <w:szCs w:val="20"/>
        </w:rPr>
        <w:t>01</w:t>
      </w:r>
      <w:r w:rsidRPr="003D1442">
        <w:rPr>
          <w:sz w:val="20"/>
          <w:szCs w:val="20"/>
        </w:rPr>
        <w:t>.</w:t>
      </w:r>
      <w:r w:rsidR="00593C32" w:rsidRPr="003D1442">
        <w:rPr>
          <w:sz w:val="20"/>
          <w:szCs w:val="20"/>
        </w:rPr>
        <w:t>1</w:t>
      </w:r>
      <w:r w:rsidR="003A5F2E" w:rsidRPr="003D1442">
        <w:rPr>
          <w:sz w:val="20"/>
          <w:szCs w:val="20"/>
        </w:rPr>
        <w:t>2</w:t>
      </w:r>
      <w:r w:rsidR="00753043" w:rsidRPr="003D1442">
        <w:rPr>
          <w:sz w:val="20"/>
          <w:szCs w:val="20"/>
        </w:rPr>
        <w:t>.</w:t>
      </w:r>
      <w:r w:rsidRPr="003D1442">
        <w:rPr>
          <w:sz w:val="20"/>
          <w:szCs w:val="20"/>
        </w:rPr>
        <w:t>202</w:t>
      </w:r>
      <w:r w:rsidR="006514FF" w:rsidRPr="003D1442">
        <w:rPr>
          <w:sz w:val="20"/>
          <w:szCs w:val="20"/>
        </w:rPr>
        <w:t>5</w:t>
      </w:r>
      <w:r w:rsidRPr="003D1442">
        <w:rPr>
          <w:sz w:val="20"/>
          <w:szCs w:val="20"/>
        </w:rPr>
        <w:t xml:space="preserve"> № </w:t>
      </w:r>
      <w:r w:rsidR="006514FF" w:rsidRPr="003D1442">
        <w:rPr>
          <w:sz w:val="20"/>
          <w:szCs w:val="20"/>
        </w:rPr>
        <w:t>1</w:t>
      </w:r>
      <w:r w:rsidR="00753C35" w:rsidRPr="003D1442">
        <w:rPr>
          <w:sz w:val="20"/>
          <w:szCs w:val="20"/>
        </w:rPr>
        <w:t>3</w:t>
      </w:r>
    </w:p>
    <w:bookmarkEnd w:id="0"/>
    <w:p w14:paraId="02CC5ACB" w14:textId="77777777" w:rsidR="004E5390" w:rsidRPr="003D1442" w:rsidRDefault="004E5390" w:rsidP="00A83A85">
      <w:pPr>
        <w:spacing w:line="240" w:lineRule="auto"/>
        <w:jc w:val="right"/>
        <w:rPr>
          <w:b/>
          <w:sz w:val="20"/>
          <w:szCs w:val="20"/>
        </w:rPr>
      </w:pPr>
    </w:p>
    <w:p w14:paraId="74C3D591" w14:textId="27876B02" w:rsidR="004E5390" w:rsidRPr="003D1442" w:rsidRDefault="004E5390" w:rsidP="004E5390">
      <w:pPr>
        <w:spacing w:line="240" w:lineRule="auto"/>
        <w:jc w:val="center"/>
        <w:rPr>
          <w:b/>
          <w:sz w:val="20"/>
          <w:szCs w:val="20"/>
        </w:rPr>
      </w:pPr>
      <w:r w:rsidRPr="003D1442">
        <w:rPr>
          <w:b/>
          <w:sz w:val="20"/>
          <w:szCs w:val="20"/>
        </w:rPr>
        <w:t xml:space="preserve">Критерии оценки </w:t>
      </w:r>
      <w:r w:rsidR="00B75799" w:rsidRPr="003D1442">
        <w:rPr>
          <w:b/>
          <w:sz w:val="20"/>
          <w:szCs w:val="20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 w:rsidRPr="003D1442">
        <w:rPr>
          <w:b/>
          <w:sz w:val="20"/>
          <w:szCs w:val="20"/>
        </w:rPr>
        <w:t xml:space="preserve"> (проектов)</w:t>
      </w:r>
      <w:r w:rsidR="00B75799" w:rsidRPr="003D1442">
        <w:rPr>
          <w:b/>
          <w:sz w:val="20"/>
          <w:szCs w:val="20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567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42C60" w:rsidRPr="004E5390" w14:paraId="27C74D4B" w14:textId="689EC592" w:rsidTr="003A5F2E">
        <w:trPr>
          <w:cantSplit/>
          <w:trHeight w:val="2074"/>
        </w:trPr>
        <w:tc>
          <w:tcPr>
            <w:tcW w:w="568" w:type="dxa"/>
            <w:vMerge w:val="restart"/>
          </w:tcPr>
          <w:p w14:paraId="17E501E2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№ п/п</w:t>
            </w:r>
          </w:p>
        </w:tc>
        <w:tc>
          <w:tcPr>
            <w:tcW w:w="6095" w:type="dxa"/>
            <w:vMerge w:val="restart"/>
          </w:tcPr>
          <w:p w14:paraId="4785FC5D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 xml:space="preserve">Наименование критерия оценки </w:t>
            </w:r>
          </w:p>
          <w:p w14:paraId="7A2F5DA3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567" w:type="dxa"/>
            <w:vMerge w:val="restart"/>
            <w:textDirection w:val="btLr"/>
          </w:tcPr>
          <w:p w14:paraId="06283EF6" w14:textId="0E53D6A0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510429E0" w14:textId="1C21061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Удельный вес критерия</w:t>
            </w:r>
          </w:p>
        </w:tc>
        <w:tc>
          <w:tcPr>
            <w:tcW w:w="709" w:type="dxa"/>
            <w:textDirection w:val="btLr"/>
          </w:tcPr>
          <w:p w14:paraId="172B6D8D" w14:textId="6B48F5C9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УП «</w:t>
            </w:r>
            <w:proofErr w:type="spellStart"/>
            <w:r w:rsidRPr="009D2BC8">
              <w:rPr>
                <w:b/>
                <w:szCs w:val="16"/>
              </w:rPr>
              <w:t>Минскметрострой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4CDC55CD" w14:textId="418EFE64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УП «</w:t>
            </w:r>
            <w:proofErr w:type="spellStart"/>
            <w:r w:rsidRPr="009D2BC8">
              <w:rPr>
                <w:b/>
                <w:szCs w:val="16"/>
              </w:rPr>
              <w:t>Минскметрострой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850" w:type="dxa"/>
            <w:textDirection w:val="btLr"/>
          </w:tcPr>
          <w:p w14:paraId="0405642E" w14:textId="57AD234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УП «</w:t>
            </w:r>
            <w:proofErr w:type="spellStart"/>
            <w:r w:rsidRPr="009D2BC8">
              <w:rPr>
                <w:b/>
                <w:szCs w:val="16"/>
              </w:rPr>
              <w:t>Минскметрострой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0C5195A8" w14:textId="5B270C08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</w:t>
            </w:r>
            <w:proofErr w:type="spellStart"/>
            <w:r w:rsidRPr="009D2BC8">
              <w:rPr>
                <w:b/>
                <w:szCs w:val="16"/>
              </w:rPr>
              <w:t>Минскремстрой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502ECF9B" w14:textId="4E57CE21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</w:t>
            </w:r>
            <w:proofErr w:type="spellStart"/>
            <w:r w:rsidRPr="009D2BC8">
              <w:rPr>
                <w:b/>
                <w:szCs w:val="16"/>
              </w:rPr>
              <w:t>Минскремстрой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8" w:type="dxa"/>
            <w:textDirection w:val="btLr"/>
          </w:tcPr>
          <w:p w14:paraId="03A66603" w14:textId="2928BF04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21A42309" w14:textId="0A7FE77C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30E0CE9C" w14:textId="46BE383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018DFBAD" w14:textId="43DE3493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8" w:type="dxa"/>
            <w:textDirection w:val="btLr"/>
          </w:tcPr>
          <w:p w14:paraId="333CD389" w14:textId="40F4F7EF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5A34D8DD" w14:textId="4EEC2902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</w:tr>
      <w:tr w:rsidR="00F42C60" w:rsidRPr="004E5390" w14:paraId="4EF077E5" w14:textId="7792B09C" w:rsidTr="009D2BC8">
        <w:trPr>
          <w:cantSplit/>
          <w:trHeight w:val="1976"/>
        </w:trPr>
        <w:tc>
          <w:tcPr>
            <w:tcW w:w="568" w:type="dxa"/>
            <w:vMerge/>
          </w:tcPr>
          <w:p w14:paraId="070CB13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vMerge/>
          </w:tcPr>
          <w:p w14:paraId="0CF77F93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0DE5CFCC" w14:textId="7777777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14:paraId="44616AB9" w14:textId="7777777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92D050"/>
            <w:textDirection w:val="btLr"/>
          </w:tcPr>
          <w:p w14:paraId="316A72E0" w14:textId="55C29F36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РБУ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35BB1B8F" w14:textId="5F783E0B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автобетоносмесители</w:t>
            </w:r>
          </w:p>
        </w:tc>
        <w:tc>
          <w:tcPr>
            <w:tcW w:w="850" w:type="dxa"/>
            <w:shd w:val="clear" w:color="auto" w:fill="92D050"/>
            <w:textDirection w:val="btLr"/>
          </w:tcPr>
          <w:p w14:paraId="17229283" w14:textId="08F6D7F8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Мостовые краны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2CACC1CF" w14:textId="5DE0E0F2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автогидроподъемник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456EBD59" w14:textId="49F46949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гусеничные мини-экскаваторы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63353AFC" w14:textId="545DA3C1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самоходные ножничные подъемники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C24B3BC" w14:textId="280F0A6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самоходный коленчатый подъемник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70FF322" w14:textId="47636A7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листогибочный пресс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5008571" w14:textId="5625D3E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экскаваторы-погрузчики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7A52B8EB" w14:textId="12945445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самосвал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4C64EEFA" w14:textId="3FD71DC0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Автомобиль с КМУ</w:t>
            </w:r>
          </w:p>
        </w:tc>
      </w:tr>
      <w:tr w:rsidR="00403A7B" w:rsidRPr="004E5390" w14:paraId="3FE04798" w14:textId="5D092461" w:rsidTr="00381B0B">
        <w:tc>
          <w:tcPr>
            <w:tcW w:w="568" w:type="dxa"/>
            <w:shd w:val="clear" w:color="auto" w:fill="DDD9C3" w:themeFill="background2" w:themeFillShade="E6"/>
          </w:tcPr>
          <w:p w14:paraId="23ED04B3" w14:textId="77777777" w:rsidR="00403A7B" w:rsidRPr="009D2BC8" w:rsidRDefault="00403A7B" w:rsidP="00197B1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6DA0152" w14:textId="77777777" w:rsidR="00403A7B" w:rsidRPr="009D2BC8" w:rsidRDefault="00403A7B" w:rsidP="00197B17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организации:</w:t>
            </w:r>
          </w:p>
          <w:p w14:paraId="04718CC5" w14:textId="77777777" w:rsidR="00403A7B" w:rsidRPr="009D2BC8" w:rsidRDefault="00403A7B" w:rsidP="00197B1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3321D36" w14:textId="3963EE6B" w:rsidR="00403A7B" w:rsidRPr="00CF77CC" w:rsidRDefault="00403A7B" w:rsidP="00197B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976A93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B46B4DA" w14:textId="35E5A9D5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ECC97CC" w14:textId="5B430A0E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14:paraId="60F05A1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186CF200" w14:textId="245B62F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1294807" w14:textId="7A93F00C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DCD2C5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32BFECC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9DA9A1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2B03490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077EB8E2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7785998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F5893" w:rsidRPr="004E5390" w14:paraId="35F28A32" w14:textId="2C05F0FC" w:rsidTr="003D1442">
        <w:trPr>
          <w:trHeight w:val="848"/>
        </w:trPr>
        <w:tc>
          <w:tcPr>
            <w:tcW w:w="568" w:type="dxa"/>
            <w:vMerge w:val="restart"/>
          </w:tcPr>
          <w:p w14:paraId="1A2762EB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1.1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40A9CE5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AF5893" w:rsidRPr="003D1442" w:rsidRDefault="00AF5893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575CD7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FB9CCC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A2F3215" w14:textId="3D5C1CD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2,5</w:t>
            </w:r>
            <w:r w:rsidR="002A5E61">
              <w:rPr>
                <w:b/>
                <w:bCs/>
                <w:sz w:val="20"/>
                <w:szCs w:val="20"/>
                <w:lang w:val="en-US"/>
              </w:rPr>
              <w:t>18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2,544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52CC331" w14:textId="1705184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2,51</w:t>
            </w:r>
            <w:r w:rsidR="002A5E61"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2,51</w:t>
            </w:r>
            <w:r w:rsidR="0054776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0BEA97A" w14:textId="14BBB3D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2,5</w:t>
            </w:r>
            <w:r w:rsidR="002A5E61">
              <w:rPr>
                <w:b/>
                <w:bCs/>
                <w:sz w:val="20"/>
                <w:szCs w:val="20"/>
                <w:lang w:val="en-US"/>
              </w:rPr>
              <w:t>18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2,544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8A9717" w14:textId="251B007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2,28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2,34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634ACF2" w14:textId="7D729F5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2,28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2,34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B7B05DC" w14:textId="2259563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299C81A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FC02270" w14:textId="74265DA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5C261AB" w14:textId="64D70454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2D29A32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8F5ECDE" w14:textId="3165EF2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0DCE1F9" w14:textId="6CCA208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54D5D3F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D8CD3BF" w14:textId="2A3181A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1DB8AE6" w14:textId="01B50F2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7E6C4D0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337EF5E" w14:textId="1BD3FD9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634B42B" w14:textId="5A6C3A4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5EF0BC3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ABF5D66" w14:textId="5470BDA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2292AA5" w14:textId="6C1E580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4055D38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859DCD8" w14:textId="37A0EF3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</w:tr>
      <w:tr w:rsidR="00AF5893" w:rsidRPr="004E5390" w14:paraId="00E01C2B" w14:textId="7DEBF714" w:rsidTr="001D6C22">
        <w:trPr>
          <w:trHeight w:val="205"/>
        </w:trPr>
        <w:tc>
          <w:tcPr>
            <w:tcW w:w="568" w:type="dxa"/>
            <w:vMerge/>
          </w:tcPr>
          <w:p w14:paraId="34AC8312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592D1A63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Рост показателя по отношению к существующему значению:</w:t>
            </w:r>
          </w:p>
        </w:tc>
        <w:tc>
          <w:tcPr>
            <w:tcW w:w="567" w:type="dxa"/>
          </w:tcPr>
          <w:p w14:paraId="325A216E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C14E28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42BFBF" w14:textId="204DF17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0A5AF2C" w14:textId="209687E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170AE1" w14:textId="47A9C5A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4EE71B7" w14:textId="6D7881C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2B0F5F" w14:textId="58AE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63C27DC" w14:textId="1E5B47D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CD1F5CB" w14:textId="4B96424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DCF428A" w14:textId="7BC94BC4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C9E72EE" w14:textId="4816BC7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AC1745B" w14:textId="7F2A854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DF77809" w14:textId="57C5426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F5893" w:rsidRPr="004E5390" w14:paraId="58AF12D7" w14:textId="2DA4911E" w:rsidTr="001D6C22">
        <w:trPr>
          <w:trHeight w:val="263"/>
        </w:trPr>
        <w:tc>
          <w:tcPr>
            <w:tcW w:w="568" w:type="dxa"/>
            <w:vMerge/>
          </w:tcPr>
          <w:p w14:paraId="30A5439C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4F1F9508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Показатель остается без изменения:</w:t>
            </w:r>
          </w:p>
        </w:tc>
        <w:tc>
          <w:tcPr>
            <w:tcW w:w="567" w:type="dxa"/>
          </w:tcPr>
          <w:p w14:paraId="09A545B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6F30C7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9D2DB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7F63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A188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4AC1B" w14:textId="6609291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8C7C78E" w14:textId="6A8D3B3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9BF608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E7E1A8" w14:textId="022FFA7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C8BB1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3C510" w14:textId="07CD6E3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C0F21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CEB21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3FB59015" w14:textId="04118025" w:rsidTr="001D6C22">
        <w:trPr>
          <w:trHeight w:val="212"/>
        </w:trPr>
        <w:tc>
          <w:tcPr>
            <w:tcW w:w="568" w:type="dxa"/>
            <w:vMerge/>
          </w:tcPr>
          <w:p w14:paraId="4F72A60F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C597320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567" w:type="dxa"/>
          </w:tcPr>
          <w:p w14:paraId="0EA27F2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F3A2B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009340" w14:textId="69360BC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862CDF" w14:textId="3980E323" w:rsidR="00AF5893" w:rsidRPr="00381B0B" w:rsidRDefault="00547767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E7011B" w14:textId="5711408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10AE9" w14:textId="4F0C676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9465B" w14:textId="3829F60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F4494C1" w14:textId="2698BA1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0B9F3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882A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5F85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D2045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0B06D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7E6FE6FF" w14:textId="40A44D2D" w:rsidTr="003D1442">
        <w:trPr>
          <w:trHeight w:val="848"/>
        </w:trPr>
        <w:tc>
          <w:tcPr>
            <w:tcW w:w="568" w:type="dxa"/>
            <w:vMerge w:val="restart"/>
          </w:tcPr>
          <w:p w14:paraId="3365546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1.2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516437BB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коэффициента текущей ликвидности организации:</w:t>
            </w:r>
          </w:p>
          <w:p w14:paraId="0CBAD6E1" w14:textId="6E9F3B0A" w:rsidR="00AF5893" w:rsidRPr="003D1442" w:rsidRDefault="00AF5893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76D23653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7AFE0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357A736" w14:textId="24730DB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  <w:p w14:paraId="608B18E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1313DA3" w14:textId="24BAAB8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5287D3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  <w:p w14:paraId="5D582B6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95CF95F" w14:textId="1A85DD6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227A8C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  <w:p w14:paraId="71353DE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06CCE1F" w14:textId="3F6AAEE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E035C7" w14:textId="1E222ED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307BCEF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E7E280C" w14:textId="443428AF" w:rsidR="00AF5893" w:rsidRPr="00F371DA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F371DA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2C132F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48CC374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E5E113C" w14:textId="5D71253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C299CA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636B531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E38F0D8" w14:textId="27604C0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6A7C5F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4D624A6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97C57E6" w14:textId="4ECC472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7D7789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03996C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244ECB2" w14:textId="6C599E3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39C5D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566BCC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C378BC8" w14:textId="01647CE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5C652D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3465A7A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3265449" w14:textId="3ADE64F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59211E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0FC5E7F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9DE586E" w14:textId="3660E42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</w:tr>
      <w:tr w:rsidR="00AF5893" w:rsidRPr="004E5390" w14:paraId="007027F1" w14:textId="5AB58EF2" w:rsidTr="001D6C22">
        <w:trPr>
          <w:trHeight w:val="274"/>
        </w:trPr>
        <w:tc>
          <w:tcPr>
            <w:tcW w:w="568" w:type="dxa"/>
            <w:vMerge/>
          </w:tcPr>
          <w:p w14:paraId="25FDB51B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1199904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нормативного значения</w:t>
            </w:r>
          </w:p>
        </w:tc>
        <w:tc>
          <w:tcPr>
            <w:tcW w:w="567" w:type="dxa"/>
          </w:tcPr>
          <w:p w14:paraId="1E0FD78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0CBAB1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781B6D" w14:textId="6C65EAD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A3A3E1" w14:textId="22CCA88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098351" w14:textId="7AC470B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86CFE5" w14:textId="2009A934" w:rsidR="00AF5893" w:rsidRPr="00F371DA" w:rsidRDefault="00F371DA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5F15AB9" w14:textId="3CD1718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1ED60BD" w14:textId="6109A26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5027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5C2D8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22A141" w14:textId="071776E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52E5DC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63C9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73888CE3" w14:textId="7AD4433B" w:rsidTr="001D6C22">
        <w:trPr>
          <w:trHeight w:val="263"/>
        </w:trPr>
        <w:tc>
          <w:tcPr>
            <w:tcW w:w="568" w:type="dxa"/>
            <w:vMerge/>
          </w:tcPr>
          <w:p w14:paraId="69B90910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A9D93B6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Менее нормативного значения</w:t>
            </w:r>
          </w:p>
        </w:tc>
        <w:tc>
          <w:tcPr>
            <w:tcW w:w="567" w:type="dxa"/>
          </w:tcPr>
          <w:p w14:paraId="0A389DD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0AEF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E8A164" w14:textId="4BFCF36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26943E" w14:textId="75FC4BC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564916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82782A2" w14:textId="64FF68C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D2C56" w14:textId="6FE2501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0B87EE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EA47C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F820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5A2BC2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53537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347B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4AB23041" w14:textId="51635FCE" w:rsidTr="001D6C22">
        <w:trPr>
          <w:trHeight w:val="268"/>
        </w:trPr>
        <w:tc>
          <w:tcPr>
            <w:tcW w:w="568" w:type="dxa"/>
            <w:vMerge/>
          </w:tcPr>
          <w:p w14:paraId="5891D43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D87A755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Равно нормативному значению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B6829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479F2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38D0A" w14:textId="1CEFC3C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D827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7DE578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50C0A" w14:textId="2DACEB63" w:rsidR="00AF5893" w:rsidRPr="00F371DA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74B8" w14:textId="49FCCD8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213036" w14:textId="4420F8B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35805" w14:textId="1AC91E8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947E7A" w14:textId="579279C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D538E4" w14:textId="2A39CB2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82742FC" w14:textId="4FF86EA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19718C" w14:textId="3E1D2B1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893" w:rsidRPr="004E5390" w14:paraId="03D2D76F" w14:textId="1E3339FE" w:rsidTr="003D1442">
        <w:trPr>
          <w:trHeight w:val="848"/>
        </w:trPr>
        <w:tc>
          <w:tcPr>
            <w:tcW w:w="568" w:type="dxa"/>
            <w:vMerge w:val="restart"/>
          </w:tcPr>
          <w:p w14:paraId="30F1FC37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1.3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4E659236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рентабельности организации:</w:t>
            </w:r>
          </w:p>
          <w:p w14:paraId="29A6FF5B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i/>
                <w:szCs w:val="16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3D1442">
              <w:rPr>
                <w:szCs w:val="16"/>
              </w:rPr>
              <w:t>в том числе: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069F027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2DDF0E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9456176" w14:textId="40F439F1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  <w:p w14:paraId="0D5FF89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F3F53D8" w14:textId="082AA10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03F7E14" w14:textId="2495EEE7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  <w:p w14:paraId="5ED48CA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E4E7630" w14:textId="1B25804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6A4990F" w14:textId="7195C7EC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  <w:p w14:paraId="681EE65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A01611F" w14:textId="274F614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3BF2B8C" w14:textId="2F89388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  <w:p w14:paraId="07F68BC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624058F" w14:textId="26BB3FB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2EF2FB9" w14:textId="48081AB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  <w:p w14:paraId="7D0699F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E6ACF89" w14:textId="014E20D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A1D266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5B56AD8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BF20DC5" w14:textId="274C272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14847B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6CF3DC0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007200C" w14:textId="624D846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681E6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2A644C5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C655256" w14:textId="64D23C9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9A2830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0A88E45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14C838F" w14:textId="40ACC26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6DDF61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1C37D31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BECF597" w14:textId="24A8D17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9FD0D8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3BFDFF7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9DADE06" w14:textId="1A3D596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403A7B" w:rsidRPr="004E5390" w14:paraId="0DC54E7F" w14:textId="1845BC78" w:rsidTr="001D6C22">
        <w:trPr>
          <w:trHeight w:val="205"/>
        </w:trPr>
        <w:tc>
          <w:tcPr>
            <w:tcW w:w="568" w:type="dxa"/>
            <w:vMerge/>
          </w:tcPr>
          <w:p w14:paraId="4A9F6B68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60E84374" w14:textId="77777777" w:rsidR="00403A7B" w:rsidRPr="003D1442" w:rsidRDefault="00403A7B" w:rsidP="00334467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567" w:type="dxa"/>
          </w:tcPr>
          <w:p w14:paraId="4970AEB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B0902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3F694A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DB7D8A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408ED87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BBB58C6" w14:textId="71F78AA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99EC7BB" w14:textId="2EF5EE1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DC8543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953337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7E96D1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E27B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05E018A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B7EDFB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403A7B" w:rsidRPr="004E5390" w14:paraId="3F33CCCB" w14:textId="558D073D" w:rsidTr="001D6C22">
        <w:trPr>
          <w:trHeight w:val="126"/>
        </w:trPr>
        <w:tc>
          <w:tcPr>
            <w:tcW w:w="568" w:type="dxa"/>
            <w:vMerge/>
          </w:tcPr>
          <w:p w14:paraId="65611D87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59B6A825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До 0 %</w:t>
            </w:r>
          </w:p>
        </w:tc>
        <w:tc>
          <w:tcPr>
            <w:tcW w:w="567" w:type="dxa"/>
          </w:tcPr>
          <w:p w14:paraId="4F5D870E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13085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480B5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726C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AD320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ECF3F9" w14:textId="43136F9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D5698E" w14:textId="4D495FC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A60EC4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541A2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7B5DC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3902A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128D68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C1F3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3A69799A" w14:textId="3B4FB7E5" w:rsidTr="001D6C22">
        <w:trPr>
          <w:trHeight w:val="215"/>
        </w:trPr>
        <w:tc>
          <w:tcPr>
            <w:tcW w:w="568" w:type="dxa"/>
            <w:vMerge/>
          </w:tcPr>
          <w:p w14:paraId="414463C2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7B3E569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0% до 2%</w:t>
            </w:r>
          </w:p>
        </w:tc>
        <w:tc>
          <w:tcPr>
            <w:tcW w:w="567" w:type="dxa"/>
          </w:tcPr>
          <w:p w14:paraId="4B74E87A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07698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63011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5E4304" w14:textId="06CEE5B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078533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04758" w14:textId="1E64EA2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BA1DA" w14:textId="2758494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595D1B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F9C873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FB57D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4334EE3" w14:textId="3EAB7F2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C690D5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BDFC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7474B503" w14:textId="6CF178DB" w:rsidTr="001D6C22">
        <w:trPr>
          <w:trHeight w:val="263"/>
        </w:trPr>
        <w:tc>
          <w:tcPr>
            <w:tcW w:w="568" w:type="dxa"/>
            <w:vMerge/>
          </w:tcPr>
          <w:p w14:paraId="7B6ADCF0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4DAAD4C7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2% до 4%</w:t>
            </w:r>
          </w:p>
        </w:tc>
        <w:tc>
          <w:tcPr>
            <w:tcW w:w="567" w:type="dxa"/>
          </w:tcPr>
          <w:p w14:paraId="2DB1BE3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DB41B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19A360" w14:textId="75250E8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4FD170" w14:textId="3C7F8C1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B1561A" w14:textId="2B5444F4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DF85CF" w14:textId="431DCF9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8BD684" w14:textId="02BDBBF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9106406" w14:textId="3ED431C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DA2447" w14:textId="527AF25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AE996D" w14:textId="37B2CB6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58E15A" w14:textId="54395866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3065AA0" w14:textId="427CE1F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CD5353E" w14:textId="3E9ADB7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03A7B" w:rsidRPr="004E5390" w14:paraId="11611BBE" w14:textId="1DCDBD8E" w:rsidTr="001D6C22">
        <w:trPr>
          <w:trHeight w:val="212"/>
        </w:trPr>
        <w:tc>
          <w:tcPr>
            <w:tcW w:w="568" w:type="dxa"/>
            <w:vMerge/>
          </w:tcPr>
          <w:p w14:paraId="3C512263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FA0F1D5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4% до 6%</w:t>
            </w:r>
          </w:p>
        </w:tc>
        <w:tc>
          <w:tcPr>
            <w:tcW w:w="567" w:type="dxa"/>
          </w:tcPr>
          <w:p w14:paraId="2C6A1EE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E2FF89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AE1B23" w14:textId="6BCC7E3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7C8F30" w14:textId="042E57E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D6CD7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823D83" w14:textId="53410E8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64C692" w14:textId="711D2E3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5E283B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E338D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08E05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E786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37D2B8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030E78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09167FAD" w14:textId="542B3866" w:rsidTr="001D6C22">
        <w:trPr>
          <w:trHeight w:val="215"/>
        </w:trPr>
        <w:tc>
          <w:tcPr>
            <w:tcW w:w="568" w:type="dxa"/>
            <w:vMerge/>
          </w:tcPr>
          <w:p w14:paraId="5571FBCC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0D5AEA8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6%</w:t>
            </w:r>
          </w:p>
        </w:tc>
        <w:tc>
          <w:tcPr>
            <w:tcW w:w="567" w:type="dxa"/>
          </w:tcPr>
          <w:p w14:paraId="709A2BE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9465E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55DEBB" w14:textId="24E0A23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9D3C0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E44A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6C6736" w14:textId="2894730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46BF" w14:textId="2A7E7C1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CAF121" w14:textId="018257E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15DB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C46648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6C911D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73B983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77CD5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12095428" w14:textId="6AF08FE0" w:rsidTr="001D6C22">
        <w:trPr>
          <w:trHeight w:val="215"/>
        </w:trPr>
        <w:tc>
          <w:tcPr>
            <w:tcW w:w="568" w:type="dxa"/>
          </w:tcPr>
          <w:p w14:paraId="3F2CD621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361F985D" w14:textId="4130C60C" w:rsidR="00403A7B" w:rsidRPr="003D1442" w:rsidRDefault="00403A7B" w:rsidP="00334467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1.3.2. Динамика изменения показателя в течение 2-х лет:</w:t>
            </w:r>
          </w:p>
        </w:tc>
        <w:tc>
          <w:tcPr>
            <w:tcW w:w="567" w:type="dxa"/>
          </w:tcPr>
          <w:p w14:paraId="7525029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1871E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28411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8A30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8A25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5D4A9" w14:textId="586D0C2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D9E8A" w14:textId="46C0541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285F4E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811CEC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E35DE3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ADB0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454B6E8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B7E5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AF5893" w:rsidRPr="004E5390" w14:paraId="69ABBA6F" w14:textId="21CE2424" w:rsidTr="001D6C22">
        <w:trPr>
          <w:trHeight w:val="215"/>
        </w:trPr>
        <w:tc>
          <w:tcPr>
            <w:tcW w:w="568" w:type="dxa"/>
          </w:tcPr>
          <w:p w14:paraId="0AEE363C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6FA35C02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Рост уровня рентабельности продаж</w:t>
            </w:r>
          </w:p>
        </w:tc>
        <w:tc>
          <w:tcPr>
            <w:tcW w:w="567" w:type="dxa"/>
          </w:tcPr>
          <w:p w14:paraId="690DAC1D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90CA3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4D6807" w14:textId="1A239948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A035604" w14:textId="62BC0C09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14:paraId="768805F4" w14:textId="6326ADE7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F365B2D" w14:textId="30F9B45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7F499D" w14:textId="2D4F2FF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C43AAAB" w14:textId="56D23C2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F7448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0BCF4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4D6EFE1" w14:textId="3701367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4FA070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44FF67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25A9493B" w14:textId="3AEC1024" w:rsidTr="001D6C22">
        <w:trPr>
          <w:trHeight w:val="215"/>
        </w:trPr>
        <w:tc>
          <w:tcPr>
            <w:tcW w:w="568" w:type="dxa"/>
          </w:tcPr>
          <w:p w14:paraId="7C1C3592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61402EE7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567" w:type="dxa"/>
          </w:tcPr>
          <w:p w14:paraId="76544056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351D1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D51362" w14:textId="5DEA61B0" w:rsidR="00AF5893" w:rsidRPr="002A5E61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9BB2721" w14:textId="03B296ED" w:rsidR="00AF5893" w:rsidRPr="002A5E61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F3C4AF2" w14:textId="7554AA7B" w:rsidR="00AF5893" w:rsidRPr="002A5E61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12033CE" w14:textId="3ED998B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9752C1" w14:textId="79F5F6E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F974E86" w14:textId="674A301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AC24BF" w14:textId="51AF30B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0AAAD3" w14:textId="6AB27FF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477BCA" w14:textId="4493654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174AE37" w14:textId="7F9D785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5F29CD" w14:textId="55E16BE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893" w:rsidRPr="004E5390" w14:paraId="43F2D710" w14:textId="2218D471" w:rsidTr="001D6C22">
        <w:trPr>
          <w:trHeight w:val="215"/>
        </w:trPr>
        <w:tc>
          <w:tcPr>
            <w:tcW w:w="568" w:type="dxa"/>
          </w:tcPr>
          <w:p w14:paraId="6A6B226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B142F60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Снижение уровня рентабельности продаж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6A3ACF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EF53C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338604" w14:textId="35D0D8A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C9803" w14:textId="1F61CB8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6384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4369E" w14:textId="2F2BD00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76DB02" w14:textId="6C0D277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4CA439" w14:textId="799426E4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450DD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303FE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6E133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FB0F33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BE4CF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7689DCFE" w14:textId="21FBCED2" w:rsidTr="003D1442">
        <w:tc>
          <w:tcPr>
            <w:tcW w:w="568" w:type="dxa"/>
            <w:vMerge w:val="restart"/>
          </w:tcPr>
          <w:p w14:paraId="2F6250BF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1.4</w:t>
            </w:r>
          </w:p>
          <w:p w14:paraId="16219880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9911D4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A350FF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DFEAD27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EE9A6C5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DF3561F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1116DA7D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E41681E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10732BD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3F062708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5631599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shd w:val="clear" w:color="auto" w:fill="DBE5F1" w:themeFill="accent1" w:themeFillTint="33"/>
          </w:tcPr>
          <w:p w14:paraId="3E474C27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коэффициента износа основных средств организации:</w:t>
            </w:r>
          </w:p>
          <w:p w14:paraId="50413A86" w14:textId="77777777" w:rsidR="00AF5893" w:rsidRPr="003D1442" w:rsidRDefault="00AF5893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Cs w:val="16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716F1605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ACBAD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F628924" w14:textId="6A3B2C2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  <w:p w14:paraId="2D4B454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850E82B" w14:textId="2118ECB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BF3C20B" w14:textId="61ABDD5B" w:rsidR="00AF5893" w:rsidRPr="00547767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</w:t>
            </w:r>
            <w:r w:rsidR="00547767">
              <w:rPr>
                <w:b/>
                <w:bCs/>
                <w:sz w:val="20"/>
                <w:szCs w:val="20"/>
              </w:rPr>
              <w:t>7</w:t>
            </w:r>
          </w:p>
          <w:p w14:paraId="4167F89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62079A1" w14:textId="5B354D59" w:rsidR="00AF5893" w:rsidRPr="00547767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</w:t>
            </w:r>
            <w:r w:rsidR="0054776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46F6ABE" w14:textId="0D171B3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  <w:p w14:paraId="66966E9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A909B62" w14:textId="7B55291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04648C6" w14:textId="6AED220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0,460-0,470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6B718A2" w14:textId="1D249B1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0,462</w:t>
            </w:r>
          </w:p>
          <w:p w14:paraId="38E2E1A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22AE272" w14:textId="3258BE1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0,472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EFC7C3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7B5870A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F06D9D0" w14:textId="573730D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89A44B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5C16FE4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4DEC9FE" w14:textId="1149ED0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88D4D4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71E4D7F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1F7EF69" w14:textId="4FD9CEF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10FEC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5C835D0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A853736" w14:textId="6809D6D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B24735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2069077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6EB0971" w14:textId="7850A25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3F514F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2C3253B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777E677" w14:textId="21C1B93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</w:tr>
      <w:tr w:rsidR="00AF5893" w:rsidRPr="004E5390" w14:paraId="67AD6327" w14:textId="50FDC6E4" w:rsidTr="001D6C22">
        <w:tc>
          <w:tcPr>
            <w:tcW w:w="568" w:type="dxa"/>
            <w:vMerge/>
          </w:tcPr>
          <w:p w14:paraId="21EFF044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CE11B13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Менее 40%</w:t>
            </w:r>
          </w:p>
        </w:tc>
        <w:tc>
          <w:tcPr>
            <w:tcW w:w="567" w:type="dxa"/>
          </w:tcPr>
          <w:p w14:paraId="32D86E7C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41368E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6C5BB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7F33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D816ED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3EAC0" w14:textId="58A5D8F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12EA02" w14:textId="43629E6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DC45B3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EBCFF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1968DD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E1949" w14:textId="4862FE7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89E1B0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0E32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4B72530D" w14:textId="23554F61" w:rsidTr="001D6C22">
        <w:tc>
          <w:tcPr>
            <w:tcW w:w="568" w:type="dxa"/>
            <w:vMerge/>
          </w:tcPr>
          <w:p w14:paraId="01C1B034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E9176FB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40% до 60%</w:t>
            </w:r>
          </w:p>
        </w:tc>
        <w:tc>
          <w:tcPr>
            <w:tcW w:w="567" w:type="dxa"/>
          </w:tcPr>
          <w:p w14:paraId="2D8E6EF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C43431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D4D5BD" w14:textId="187453B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5B7EEFE" w14:textId="3C6AEDC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92CEBB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1F4EE2" w14:textId="1985482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B1C8FE2" w14:textId="7EDA190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1B4F2B2" w14:textId="7F9E2D4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5CF7179" w14:textId="5C97FA9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24134DB" w14:textId="324607B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A63BD05" w14:textId="18C8349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0AEC641" w14:textId="53FF36F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20FECC5" w14:textId="1FEA6B5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F5893" w:rsidRPr="004E5390" w14:paraId="08EC27B7" w14:textId="2D25A468" w:rsidTr="001D6C22">
        <w:tc>
          <w:tcPr>
            <w:tcW w:w="568" w:type="dxa"/>
            <w:vMerge/>
          </w:tcPr>
          <w:p w14:paraId="7BE8F74E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33646685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60% до 80%</w:t>
            </w:r>
          </w:p>
        </w:tc>
        <w:tc>
          <w:tcPr>
            <w:tcW w:w="567" w:type="dxa"/>
          </w:tcPr>
          <w:p w14:paraId="2DBDC779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9A278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4D1A94" w14:textId="5A26AAD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B8DBDC0" w14:textId="13B4F95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39AD622" w14:textId="4A7B291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E55EC90" w14:textId="3B5C6BA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EEC3CB" w14:textId="0FFF413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45528A1" w14:textId="5B2512A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0468B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318E6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425FBD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3DA763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4F195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3398B1C3" w14:textId="448C4855" w:rsidTr="001D6C22">
        <w:tc>
          <w:tcPr>
            <w:tcW w:w="568" w:type="dxa"/>
            <w:vMerge/>
          </w:tcPr>
          <w:p w14:paraId="66BC42A3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5F555908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80% до 90%</w:t>
            </w:r>
          </w:p>
        </w:tc>
        <w:tc>
          <w:tcPr>
            <w:tcW w:w="567" w:type="dxa"/>
          </w:tcPr>
          <w:p w14:paraId="68455E5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4253E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C386D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BCD8F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CC6CEE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9AC055" w14:textId="4615C8D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B97205" w14:textId="216130D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95E41E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2C91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8EAC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EE985F8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D06C96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B96DF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1589CBE8" w14:textId="5A46B30D" w:rsidTr="003D1442">
        <w:trPr>
          <w:trHeight w:val="459"/>
        </w:trPr>
        <w:tc>
          <w:tcPr>
            <w:tcW w:w="568" w:type="dxa"/>
            <w:vMerge/>
          </w:tcPr>
          <w:p w14:paraId="03E84336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0671908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90%</w:t>
            </w:r>
          </w:p>
        </w:tc>
        <w:tc>
          <w:tcPr>
            <w:tcW w:w="567" w:type="dxa"/>
          </w:tcPr>
          <w:p w14:paraId="0E37F40B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99FCF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3CAA3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95844A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7B6074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AE6869" w14:textId="01FD266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EF18CD7" w14:textId="53D140C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F95D44E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EA4B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25F1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A8A2E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B0DB2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108D6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C7A9689" w14:textId="42E707D0" w:rsidTr="00381B0B">
        <w:tc>
          <w:tcPr>
            <w:tcW w:w="568" w:type="dxa"/>
            <w:shd w:val="clear" w:color="auto" w:fill="DDD9C3" w:themeFill="background2" w:themeFillShade="E6"/>
          </w:tcPr>
          <w:p w14:paraId="62602FD8" w14:textId="77777777" w:rsidR="00403A7B" w:rsidRPr="009D2BC8" w:rsidRDefault="00403A7B" w:rsidP="0033446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185615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  <w:r w:rsidRPr="003D1442">
              <w:rPr>
                <w:b/>
                <w:szCs w:val="16"/>
              </w:rPr>
              <w:t>Оценка инвестиционного проекта:</w:t>
            </w:r>
          </w:p>
          <w:p w14:paraId="03AB1CCE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67CAEA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8450FC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D32CEF1" w14:textId="4F80CBC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8C991A0" w14:textId="1888B47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14:paraId="6A8E219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853E1C8" w14:textId="4D41A61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09F5B0" w14:textId="46E8496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B0A778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97C1F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7F917B8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B861F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331DE35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719DB0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211D2CEA" w14:textId="51A16586" w:rsidTr="003D1442">
        <w:tc>
          <w:tcPr>
            <w:tcW w:w="568" w:type="dxa"/>
            <w:vMerge w:val="restart"/>
          </w:tcPr>
          <w:p w14:paraId="65EDF8C8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2.1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56E09E3" w14:textId="77777777" w:rsidR="00403A7B" w:rsidRPr="003D1442" w:rsidRDefault="00403A7B" w:rsidP="00334467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Период окупаемости инвестиционного проекта </w:t>
            </w:r>
            <w:r w:rsidRPr="003D1442">
              <w:rPr>
                <w:i/>
                <w:szCs w:val="16"/>
              </w:rPr>
              <w:t>(оценивается по простому сроку окупаемости)</w:t>
            </w:r>
            <w:r w:rsidRPr="003D1442">
              <w:rPr>
                <w:szCs w:val="16"/>
              </w:rPr>
              <w:t>: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97E45A0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41BDD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CAE6A57" w14:textId="0260F450" w:rsidR="00403A7B" w:rsidRPr="002A5E61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3,</w:t>
            </w:r>
            <w:r w:rsidR="00D50E1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3585657" w14:textId="53E3C37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4,</w:t>
            </w:r>
            <w:r w:rsidR="00547767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22CF88F" w14:textId="2DCAFBCB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5,25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DDC9C2" w14:textId="69AB782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4408A4A" w14:textId="79D507A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73BFAF9" w14:textId="1F69463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3180F54" w14:textId="6B7AAA8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D10E082" w14:textId="5BDC172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0C6BA6" w14:textId="1A80F3B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8FBAA9B" w14:textId="0390DAD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4E4858" w14:textId="1AEC9D4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5,9</w:t>
            </w:r>
          </w:p>
        </w:tc>
      </w:tr>
      <w:tr w:rsidR="00403A7B" w:rsidRPr="004E5390" w14:paraId="24DDF778" w14:textId="737B0592" w:rsidTr="001D6C22">
        <w:tc>
          <w:tcPr>
            <w:tcW w:w="568" w:type="dxa"/>
            <w:vMerge/>
          </w:tcPr>
          <w:p w14:paraId="7750C2E1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0512294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До 2-х лет</w:t>
            </w:r>
          </w:p>
        </w:tc>
        <w:tc>
          <w:tcPr>
            <w:tcW w:w="567" w:type="dxa"/>
          </w:tcPr>
          <w:p w14:paraId="73A876E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0E5A45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F6062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CF724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F89835E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EE2808" w14:textId="42486CF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719548" w14:textId="61D7D5A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6962867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CDDCC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A70D8" w14:textId="1398D3B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E8CCFD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AA0794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1CBDC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6484473B" w14:textId="5E38FD37" w:rsidTr="001D6C22">
        <w:tc>
          <w:tcPr>
            <w:tcW w:w="568" w:type="dxa"/>
            <w:vMerge/>
          </w:tcPr>
          <w:p w14:paraId="726B7EF9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20F30222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2-х до 4-х лет</w:t>
            </w:r>
          </w:p>
        </w:tc>
        <w:tc>
          <w:tcPr>
            <w:tcW w:w="567" w:type="dxa"/>
          </w:tcPr>
          <w:p w14:paraId="25A5869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A28A66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218F77" w14:textId="0F0DC01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0CFB0EE" w14:textId="123CD6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8784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29E53A" w14:textId="0981911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F31C4F" w14:textId="0E1B8BF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BB1F677" w14:textId="21C03A4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5491529" w14:textId="1117557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FBDAF3E" w14:textId="12C723C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7612C2" w14:textId="0E2D5D7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86460D1" w14:textId="6C47E53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2D9A62C" w14:textId="0221508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16D5507" w14:textId="67847EE5" w:rsidTr="001D6C22">
        <w:tc>
          <w:tcPr>
            <w:tcW w:w="568" w:type="dxa"/>
            <w:vMerge/>
          </w:tcPr>
          <w:p w14:paraId="41AD9AC5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3C174677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4-х до 7-ми лет</w:t>
            </w:r>
          </w:p>
        </w:tc>
        <w:tc>
          <w:tcPr>
            <w:tcW w:w="567" w:type="dxa"/>
          </w:tcPr>
          <w:p w14:paraId="63F7275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BACDB7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0ED4A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6B4F7B" w14:textId="42FC56F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F7CA5B2" w14:textId="78E765C2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31931FC" w14:textId="3C1AE98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D168E8" w14:textId="5D12CC8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4D862EE" w14:textId="6347D62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57F41D" w14:textId="1921309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CEA7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F35D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66A5C5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85E3E" w14:textId="02FAF7D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403A7B" w:rsidRPr="004E5390" w14:paraId="6591A87F" w14:textId="16DEA33A" w:rsidTr="001D6C22">
        <w:tc>
          <w:tcPr>
            <w:tcW w:w="568" w:type="dxa"/>
            <w:vMerge/>
          </w:tcPr>
          <w:p w14:paraId="6A63C8BA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11889F3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7-ми лет</w:t>
            </w:r>
          </w:p>
        </w:tc>
        <w:tc>
          <w:tcPr>
            <w:tcW w:w="567" w:type="dxa"/>
          </w:tcPr>
          <w:p w14:paraId="7570E4D9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08542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2EA00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8EB81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8CB05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5F4285" w14:textId="1BED817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661506" w14:textId="589F6E8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03498F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DC61E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DA449D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29774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0CDD0A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75FAD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DC7DA9A" w14:textId="0F42F744" w:rsidTr="00381B0B">
        <w:trPr>
          <w:trHeight w:val="142"/>
        </w:trPr>
        <w:tc>
          <w:tcPr>
            <w:tcW w:w="568" w:type="dxa"/>
            <w:shd w:val="clear" w:color="auto" w:fill="DDD9C3" w:themeFill="background2" w:themeFillShade="E6"/>
          </w:tcPr>
          <w:p w14:paraId="1FF9F6CA" w14:textId="77777777" w:rsidR="00403A7B" w:rsidRPr="009D2BC8" w:rsidRDefault="00403A7B" w:rsidP="0033446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37D7760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  <w:r w:rsidRPr="003D1442">
              <w:rPr>
                <w:b/>
                <w:szCs w:val="16"/>
              </w:rPr>
              <w:t>Оценка финансирования проекта:</w:t>
            </w:r>
          </w:p>
          <w:p w14:paraId="0F598F78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9E1B02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22FC5E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2CFE25D" w14:textId="76F8848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8F582B" w14:textId="51B7104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14:paraId="2926041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2565E2B0" w14:textId="0D55A19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A8FB24" w14:textId="1C87EB9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BFF586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DEEAD0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871927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ECCD4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6EFFE1B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18527F6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655240B" w14:textId="0FBADBE6" w:rsidTr="003D1442">
        <w:tc>
          <w:tcPr>
            <w:tcW w:w="568" w:type="dxa"/>
            <w:vMerge w:val="restart"/>
          </w:tcPr>
          <w:p w14:paraId="571A1BD0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3.1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1FA9DA8C" w14:textId="7ED8EC58" w:rsidR="00403A7B" w:rsidRPr="003D1442" w:rsidRDefault="00403A7B" w:rsidP="0033446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D1442">
              <w:rPr>
                <w:sz w:val="18"/>
                <w:szCs w:val="18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5231FA7C" w14:textId="455CB2AB" w:rsidR="00403A7B" w:rsidRPr="003D1442" w:rsidRDefault="00403A7B" w:rsidP="00334467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 w:val="18"/>
                <w:szCs w:val="18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26347C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C58A3E" w14:textId="4B0F15F8" w:rsidR="00403A7B" w:rsidRPr="00CF77CC" w:rsidRDefault="003A5F2E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67B4AD" w14:textId="217256E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685CC2E" w14:textId="2089FBC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57E5223" w14:textId="01BF1848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548682" w14:textId="3277B59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BB76958" w14:textId="50B643D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C9760D2" w14:textId="3322EEE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66A13B5" w14:textId="5B3F144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82E22A" w14:textId="6F29BCA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57E3BFD" w14:textId="65AF4A3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567ACFA" w14:textId="2F607E3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0983ED6" w14:textId="50F03ED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03A7B" w:rsidRPr="004E5390" w14:paraId="533CB1F4" w14:textId="30D1B5BB" w:rsidTr="001D6C22">
        <w:tc>
          <w:tcPr>
            <w:tcW w:w="568" w:type="dxa"/>
            <w:vMerge/>
          </w:tcPr>
          <w:p w14:paraId="1B54AAB1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A2502F9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Средства фонда: до 50% </w:t>
            </w:r>
          </w:p>
        </w:tc>
        <w:tc>
          <w:tcPr>
            <w:tcW w:w="567" w:type="dxa"/>
          </w:tcPr>
          <w:p w14:paraId="18EFC68D" w14:textId="3AB0AE88" w:rsidR="00403A7B" w:rsidRPr="00CF77CC" w:rsidRDefault="003A5F2E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1A0DCA0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37C7F8" w14:textId="0803002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E79DC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32B7D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69B4B" w14:textId="4A21D69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6AB0847" w14:textId="74B9246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F95CBF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FD2B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2E76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4C3174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1365AF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44A7C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7C2312B" w14:textId="3AB0B142" w:rsidTr="001D6C22">
        <w:tc>
          <w:tcPr>
            <w:tcW w:w="568" w:type="dxa"/>
            <w:vMerge/>
          </w:tcPr>
          <w:p w14:paraId="5A83B096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91A4742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Средства фонда: более 50% до 100%</w:t>
            </w:r>
          </w:p>
        </w:tc>
        <w:tc>
          <w:tcPr>
            <w:tcW w:w="567" w:type="dxa"/>
          </w:tcPr>
          <w:p w14:paraId="502C5D8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0C165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659EEA" w14:textId="40CD8A7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1C210C" w14:textId="60A6B00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FB06B17" w14:textId="1B133A48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DCDD1C" w14:textId="27C3DAD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4E8706" w14:textId="617093A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B6311B4" w14:textId="7C2313A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AAF43D" w14:textId="7B0B6A0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68BDCC" w14:textId="26C7312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3432B6" w14:textId="10BE866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F51FC6F" w14:textId="5F56E51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6099240" w14:textId="2BA724B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70DE0" w:rsidRPr="004E5390" w14:paraId="6D29B4B4" w14:textId="77777777" w:rsidTr="003D1442">
        <w:tc>
          <w:tcPr>
            <w:tcW w:w="568" w:type="dxa"/>
          </w:tcPr>
          <w:p w14:paraId="0EEB7BA3" w14:textId="47061B14" w:rsidR="00A70DE0" w:rsidRPr="009D2BC8" w:rsidRDefault="003A5F2E" w:rsidP="00334467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3.2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1E45DC7A" w14:textId="5E55EBD4" w:rsidR="00A70DE0" w:rsidRPr="003D1442" w:rsidRDefault="00A70DE0" w:rsidP="00A70DE0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Сроки освоения денежных средств фонда (проведения процедуры закупки и оплаты) инвестиционного проекта организации-заявителя (дополнительный критерий):</w:t>
            </w:r>
          </w:p>
          <w:p w14:paraId="7AF2CDF7" w14:textId="61AF3E36" w:rsidR="00A70DE0" w:rsidRPr="003D1442" w:rsidRDefault="00A70DE0" w:rsidP="00A70DE0">
            <w:pPr>
              <w:spacing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3D1442">
              <w:rPr>
                <w:i/>
                <w:szCs w:val="16"/>
              </w:rPr>
              <w:t>если в ФЭО предусматривается</w:t>
            </w:r>
            <w:r w:rsidRPr="003D1442">
              <w:rPr>
                <w:szCs w:val="16"/>
              </w:rPr>
              <w:t xml:space="preserve"> </w:t>
            </w:r>
            <w:r w:rsidRPr="003D1442">
              <w:rPr>
                <w:i/>
                <w:iCs/>
                <w:szCs w:val="16"/>
              </w:rPr>
              <w:t xml:space="preserve">освоение денежных средств фонда (проведение процедуры закупки и оплаты) инвестиционного проекта организации-заявителя в срок до 30.12.2025 (включительно), </w:t>
            </w:r>
            <w:r w:rsidRPr="003D1442">
              <w:rPr>
                <w:i/>
                <w:szCs w:val="16"/>
              </w:rPr>
              <w:t>заявитель получает балл по указанному критерию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4FD46DF2" w14:textId="77777777" w:rsidR="00A70DE0" w:rsidRPr="00CF77CC" w:rsidRDefault="00A70DE0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38AC870" w14:textId="2611EBE5" w:rsidR="00A70DE0" w:rsidRPr="00CF77CC" w:rsidRDefault="003A5F2E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E383D44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93259A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E16853A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101B458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708F9A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E41D58C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AA2418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0376418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807A91C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8EF8072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71F771F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0DE0" w:rsidRPr="004E5390" w14:paraId="29D1D47A" w14:textId="77777777" w:rsidTr="001D6C22">
        <w:tc>
          <w:tcPr>
            <w:tcW w:w="568" w:type="dxa"/>
          </w:tcPr>
          <w:p w14:paraId="7406526D" w14:textId="77777777" w:rsidR="00A70DE0" w:rsidRPr="00F947E7" w:rsidRDefault="00A70DE0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1951550" w14:textId="6D859237" w:rsidR="00A70DE0" w:rsidRPr="003D1442" w:rsidRDefault="003A5F2E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до 30.12.2025</w:t>
            </w:r>
          </w:p>
        </w:tc>
        <w:tc>
          <w:tcPr>
            <w:tcW w:w="567" w:type="dxa"/>
          </w:tcPr>
          <w:p w14:paraId="3F5F5F53" w14:textId="3AD75E0B" w:rsidR="00A70DE0" w:rsidRPr="00CF77CC" w:rsidRDefault="003A5F2E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8D8D502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70901C" w14:textId="3A8B676E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55489B" w14:textId="0BAE019D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0CF3241" w14:textId="38ABD4FD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7C7E08D" w14:textId="09873E9E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FE3B25" w14:textId="75F0D625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92FBD94" w14:textId="418EE83A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788A704" w14:textId="355FF8D0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07C0C88" w14:textId="498C9528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1F9B392" w14:textId="7003F317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336AACAD" w14:textId="06F0C9AB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E6F2B03" w14:textId="587B443E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70DE0" w:rsidRPr="004E5390" w14:paraId="0531C9C5" w14:textId="77777777" w:rsidTr="001D6C22">
        <w:tc>
          <w:tcPr>
            <w:tcW w:w="568" w:type="dxa"/>
          </w:tcPr>
          <w:p w14:paraId="71D1239C" w14:textId="77777777" w:rsidR="00A70DE0" w:rsidRPr="00F947E7" w:rsidRDefault="00A70DE0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F5008F6" w14:textId="1D606266" w:rsidR="00A70DE0" w:rsidRPr="003D1442" w:rsidRDefault="003A5F2E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после 30.12.2025</w:t>
            </w:r>
          </w:p>
        </w:tc>
        <w:tc>
          <w:tcPr>
            <w:tcW w:w="567" w:type="dxa"/>
          </w:tcPr>
          <w:p w14:paraId="3C74B7C9" w14:textId="733FA695" w:rsidR="00A70DE0" w:rsidRPr="00CF77CC" w:rsidRDefault="003A5F2E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BB5B94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B53A80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91EC08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18DD34" w14:textId="77777777" w:rsidR="00A70DE0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EAECD4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8C7228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044D29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10F590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A95CB8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56DCA7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5BDC65" w14:textId="77777777" w:rsidR="00A70DE0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22CD7B" w14:textId="77777777" w:rsidR="00A70DE0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6B115B61" w14:textId="6ABC3063" w:rsidTr="003D1442">
        <w:tc>
          <w:tcPr>
            <w:tcW w:w="568" w:type="dxa"/>
          </w:tcPr>
          <w:p w14:paraId="4FE51A7C" w14:textId="77777777" w:rsidR="00403A7B" w:rsidRPr="0039460D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662" w:type="dxa"/>
            <w:gridSpan w:val="2"/>
            <w:shd w:val="clear" w:color="auto" w:fill="92D050"/>
          </w:tcPr>
          <w:p w14:paraId="2335D50D" w14:textId="175FAADA" w:rsidR="00403A7B" w:rsidRPr="003D1442" w:rsidRDefault="00403A7B" w:rsidP="00334467">
            <w:pPr>
              <w:spacing w:line="240" w:lineRule="auto"/>
              <w:rPr>
                <w:sz w:val="32"/>
                <w:szCs w:val="32"/>
              </w:rPr>
            </w:pPr>
            <w:r w:rsidRPr="003D1442">
              <w:rPr>
                <w:b/>
                <w:sz w:val="32"/>
                <w:szCs w:val="32"/>
              </w:rPr>
              <w:t>Итого, баллов</w:t>
            </w:r>
            <w:r w:rsidR="009D2BC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709" w:type="dxa"/>
            <w:shd w:val="clear" w:color="auto" w:fill="92D050"/>
          </w:tcPr>
          <w:p w14:paraId="633B0A91" w14:textId="77777777" w:rsidR="00403A7B" w:rsidRPr="003D1442" w:rsidRDefault="00403A7B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3D1442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709" w:type="dxa"/>
            <w:shd w:val="clear" w:color="auto" w:fill="92D050"/>
          </w:tcPr>
          <w:p w14:paraId="2187AC1C" w14:textId="1D9B93D9" w:rsidR="00403A7B" w:rsidRPr="002A5E61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</w:t>
            </w:r>
          </w:p>
        </w:tc>
        <w:tc>
          <w:tcPr>
            <w:tcW w:w="709" w:type="dxa"/>
            <w:shd w:val="clear" w:color="auto" w:fill="92D050"/>
          </w:tcPr>
          <w:p w14:paraId="7F60B42A" w14:textId="33ABD3FE" w:rsidR="00403A7B" w:rsidRPr="003D1442" w:rsidRDefault="00547767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850" w:type="dxa"/>
            <w:shd w:val="clear" w:color="auto" w:fill="92D050"/>
          </w:tcPr>
          <w:p w14:paraId="4C97DF34" w14:textId="7B0A2E45" w:rsidR="00403A7B" w:rsidRPr="002A5E61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55751D" w:rsidRPr="003D144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92D050"/>
          </w:tcPr>
          <w:p w14:paraId="7CC74F33" w14:textId="66FFB9FA" w:rsidR="00403A7B" w:rsidRPr="00F371DA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F371DA"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92D050"/>
          </w:tcPr>
          <w:p w14:paraId="4DA2452A" w14:textId="4E59FD2F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  <w:r w:rsidR="002B3275" w:rsidRPr="003D144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8" w:type="dxa"/>
            <w:shd w:val="clear" w:color="auto" w:fill="92D050"/>
          </w:tcPr>
          <w:p w14:paraId="40A1344F" w14:textId="1D3695BC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92D050"/>
          </w:tcPr>
          <w:p w14:paraId="0360A0D5" w14:textId="713E7A7F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92D050"/>
          </w:tcPr>
          <w:p w14:paraId="2D06AE99" w14:textId="43A87469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  <w:r w:rsidR="00403A7B" w:rsidRPr="003D144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16A266F5" w14:textId="395DC3F5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8" w:type="dxa"/>
            <w:shd w:val="clear" w:color="auto" w:fill="92D050"/>
          </w:tcPr>
          <w:p w14:paraId="03B0D212" w14:textId="147D652D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92D050"/>
          </w:tcPr>
          <w:p w14:paraId="1F3A61D8" w14:textId="587530EB" w:rsidR="00403A7B" w:rsidRPr="003D1442" w:rsidRDefault="002A5E61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  <w:r w:rsidR="00403A7B" w:rsidRPr="003D1442">
              <w:rPr>
                <w:b/>
                <w:sz w:val="32"/>
                <w:szCs w:val="32"/>
              </w:rPr>
              <w:t>2</w:t>
            </w:r>
          </w:p>
        </w:tc>
      </w:tr>
    </w:tbl>
    <w:p w14:paraId="682DD734" w14:textId="77777777" w:rsidR="003A5F2E" w:rsidRDefault="003A5F2E" w:rsidP="009D2BC8">
      <w:pPr>
        <w:spacing w:after="200" w:line="228" w:lineRule="auto"/>
        <w:jc w:val="both"/>
        <w:rPr>
          <w:b/>
          <w:sz w:val="24"/>
          <w:szCs w:val="24"/>
        </w:rPr>
      </w:pPr>
    </w:p>
    <w:tbl>
      <w:tblPr>
        <w:tblStyle w:val="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D6C22" w:rsidRPr="004E5390" w14:paraId="12C23C90" w14:textId="77777777" w:rsidTr="009D2BC8">
        <w:trPr>
          <w:cantSplit/>
          <w:trHeight w:val="1577"/>
        </w:trPr>
        <w:tc>
          <w:tcPr>
            <w:tcW w:w="568" w:type="dxa"/>
            <w:vMerge w:val="restart"/>
          </w:tcPr>
          <w:p w14:paraId="6ACAD3EC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lastRenderedPageBreak/>
              <w:t>№ п/п</w:t>
            </w:r>
          </w:p>
        </w:tc>
        <w:tc>
          <w:tcPr>
            <w:tcW w:w="7088" w:type="dxa"/>
            <w:vMerge w:val="restart"/>
          </w:tcPr>
          <w:p w14:paraId="0230FEB9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 xml:space="preserve">Наименование критерия оценки </w:t>
            </w:r>
          </w:p>
          <w:p w14:paraId="2CA8A798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425" w:type="dxa"/>
            <w:vMerge w:val="restart"/>
            <w:textDirection w:val="btLr"/>
          </w:tcPr>
          <w:p w14:paraId="5D324863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6D0FEA75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Удельный вес критерия</w:t>
            </w:r>
          </w:p>
        </w:tc>
        <w:tc>
          <w:tcPr>
            <w:tcW w:w="708" w:type="dxa"/>
            <w:textDirection w:val="btLr"/>
          </w:tcPr>
          <w:p w14:paraId="16A28B4F" w14:textId="71ECB176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«122 УНРМ»</w:t>
            </w:r>
          </w:p>
        </w:tc>
        <w:tc>
          <w:tcPr>
            <w:tcW w:w="709" w:type="dxa"/>
            <w:textDirection w:val="btLr"/>
          </w:tcPr>
          <w:p w14:paraId="74C71277" w14:textId="43C72F75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41C44FC" w14:textId="70ABF2E2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B8F44CD" w14:textId="1CF6F8AE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624F2A5D" w14:textId="0934FF11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2190CFA" w14:textId="3D8531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66138878" w14:textId="4FD02E2F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6673F89" w14:textId="5B8D36A1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11FD1961" w14:textId="60D15D6F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35C350F7" w14:textId="6A4244D4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</w:tr>
      <w:tr w:rsidR="001D6C22" w:rsidRPr="004E5390" w14:paraId="3CA880E5" w14:textId="77777777" w:rsidTr="009D2BC8">
        <w:trPr>
          <w:cantSplit/>
          <w:trHeight w:val="1543"/>
        </w:trPr>
        <w:tc>
          <w:tcPr>
            <w:tcW w:w="568" w:type="dxa"/>
            <w:vMerge/>
          </w:tcPr>
          <w:p w14:paraId="409A221A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vMerge/>
          </w:tcPr>
          <w:p w14:paraId="741B055A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4BA93997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14:paraId="36134546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</w:p>
        </w:tc>
        <w:tc>
          <w:tcPr>
            <w:tcW w:w="708" w:type="dxa"/>
            <w:shd w:val="clear" w:color="auto" w:fill="92D050"/>
            <w:textDirection w:val="btLr"/>
          </w:tcPr>
          <w:p w14:paraId="1C556C18" w14:textId="7E8C0CC0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Башенный кран 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14208A25" w14:textId="5E45A3CD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бульдозер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3F607479" w14:textId="66736D71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Гусеничный экскаватор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2612749" w14:textId="49B22440" w:rsidR="00403A7B" w:rsidRPr="009D2BC8" w:rsidRDefault="001D6C22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Правильно-отрезной станок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142D19DA" w14:textId="3796FF3B" w:rsidR="00403A7B" w:rsidRPr="009D2BC8" w:rsidRDefault="000B7F4D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Многоточечная сварочная машина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21457D44" w14:textId="50F3AE12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Станок для сварки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двухветвевых</w:t>
            </w:r>
            <w:proofErr w:type="spellEnd"/>
            <w:r w:rsidRPr="009D2BC8">
              <w:rPr>
                <w:b/>
                <w:i/>
                <w:iCs/>
                <w:szCs w:val="16"/>
              </w:rPr>
              <w:t xml:space="preserve"> каркасов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1E34E9B" w14:textId="5B2FCCAA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Грузовой самосвал 20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тн</w:t>
            </w:r>
            <w:proofErr w:type="spellEnd"/>
          </w:p>
        </w:tc>
        <w:tc>
          <w:tcPr>
            <w:tcW w:w="709" w:type="dxa"/>
            <w:shd w:val="clear" w:color="auto" w:fill="92D050"/>
            <w:textDirection w:val="btLr"/>
          </w:tcPr>
          <w:p w14:paraId="084B4CEE" w14:textId="69EF8CBA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Грузовой самосвал </w:t>
            </w:r>
            <w:r w:rsidR="0014596C" w:rsidRPr="009D2BC8">
              <w:rPr>
                <w:b/>
                <w:i/>
                <w:iCs/>
                <w:szCs w:val="16"/>
              </w:rPr>
              <w:t>1</w:t>
            </w:r>
            <w:r w:rsidRPr="009D2BC8">
              <w:rPr>
                <w:b/>
                <w:i/>
                <w:iCs/>
                <w:szCs w:val="16"/>
              </w:rPr>
              <w:t xml:space="preserve">0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тн</w:t>
            </w:r>
            <w:proofErr w:type="spellEnd"/>
            <w:r w:rsidRPr="009D2BC8">
              <w:rPr>
                <w:b/>
                <w:i/>
                <w:iCs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4BD2F7EA" w14:textId="791BC707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Автомобильный кран 16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тн</w:t>
            </w:r>
            <w:proofErr w:type="spellEnd"/>
          </w:p>
        </w:tc>
        <w:tc>
          <w:tcPr>
            <w:tcW w:w="709" w:type="dxa"/>
            <w:shd w:val="clear" w:color="auto" w:fill="92D050"/>
            <w:textDirection w:val="btLr"/>
          </w:tcPr>
          <w:p w14:paraId="777DB857" w14:textId="1233E0A4" w:rsidR="00403A7B" w:rsidRPr="009D2BC8" w:rsidRDefault="00F42C60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Фронтальный погрузчик</w:t>
            </w:r>
          </w:p>
        </w:tc>
      </w:tr>
      <w:tr w:rsidR="001D6C22" w:rsidRPr="004E5390" w14:paraId="3F6E1AA8" w14:textId="77777777" w:rsidTr="00381B0B">
        <w:tc>
          <w:tcPr>
            <w:tcW w:w="568" w:type="dxa"/>
            <w:shd w:val="clear" w:color="auto" w:fill="DDD9C3" w:themeFill="background2" w:themeFillShade="E6"/>
          </w:tcPr>
          <w:p w14:paraId="27659FDE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0B2D6DA" w14:textId="77777777" w:rsidR="00403A7B" w:rsidRPr="009D2BC8" w:rsidRDefault="00403A7B" w:rsidP="00403A7B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организации:</w:t>
            </w:r>
          </w:p>
          <w:p w14:paraId="67E91C72" w14:textId="77777777" w:rsidR="00403A7B" w:rsidRPr="009D2BC8" w:rsidRDefault="00403A7B" w:rsidP="00403A7B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4F5248B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87D9B6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5B806A4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E38E3B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77D4404D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4B3C621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C4B915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8FD0CFB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EE7D56B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F35AB7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78EBE73C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D12D0F3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</w:tr>
      <w:tr w:rsidR="00F42C60" w:rsidRPr="004E5390" w14:paraId="78787AA8" w14:textId="77777777" w:rsidTr="009D2BC8">
        <w:trPr>
          <w:trHeight w:val="848"/>
        </w:trPr>
        <w:tc>
          <w:tcPr>
            <w:tcW w:w="568" w:type="dxa"/>
            <w:vMerge w:val="restart"/>
          </w:tcPr>
          <w:p w14:paraId="7E0173C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1.1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18C35D7B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коэффициента оборачиваемости основных средств организации:</w:t>
            </w:r>
          </w:p>
          <w:p w14:paraId="19E5F68D" w14:textId="77777777" w:rsidR="00F42C60" w:rsidRPr="009D2BC8" w:rsidRDefault="00F42C60" w:rsidP="00F42C60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263041E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45D547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6AED1E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1,28</w:t>
            </w:r>
          </w:p>
          <w:p w14:paraId="1BB8337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B7D7A39" w14:textId="049BF35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1,38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D422D2" w14:textId="78A80F1C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1.68</w:t>
            </w:r>
          </w:p>
          <w:p w14:paraId="2348BA3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7C6AA43" w14:textId="381CA75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15359BE" w14:textId="7CD3A0D5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1.68</w:t>
            </w:r>
          </w:p>
          <w:p w14:paraId="55A6A90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B7E7FBD" w14:textId="75B098E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F766B9" w14:textId="1361B47C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2.49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A5031B9" w14:textId="52CBBE27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2.49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A3995E8" w14:textId="19669240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2.49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E389C35" w14:textId="0A14AD9D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F42C60" w:rsidRPr="00381B0B">
              <w:rPr>
                <w:b/>
                <w:bCs/>
                <w:sz w:val="20"/>
                <w:szCs w:val="20"/>
              </w:rPr>
              <w:t xml:space="preserve">,0 </w:t>
            </w:r>
          </w:p>
          <w:p w14:paraId="4CCD563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C70BE29" w14:textId="1D1BCF5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C3C30B8" w14:textId="565D55C3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F42C60" w:rsidRPr="00381B0B">
              <w:rPr>
                <w:b/>
                <w:bCs/>
                <w:sz w:val="20"/>
                <w:szCs w:val="20"/>
              </w:rPr>
              <w:t xml:space="preserve">,0 </w:t>
            </w:r>
          </w:p>
          <w:p w14:paraId="7C25C63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0319E0B" w14:textId="76ED3C2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A88EE3B" w14:textId="24DBCC1D" w:rsidR="00F42C60" w:rsidRPr="00462F4F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1.8</w:t>
            </w:r>
          </w:p>
          <w:p w14:paraId="122805E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47853A7" w14:textId="5724CD8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DC16185" w14:textId="659C0E95" w:rsidR="00F42C60" w:rsidRPr="00381B0B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1.8</w:t>
            </w:r>
            <w:r w:rsidR="00F42C60" w:rsidRPr="00381B0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C6F83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11329A5" w14:textId="622C579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F42C60" w:rsidRPr="004E5390" w14:paraId="2E808BB8" w14:textId="77777777" w:rsidTr="009D2BC8">
        <w:trPr>
          <w:trHeight w:val="205"/>
        </w:trPr>
        <w:tc>
          <w:tcPr>
            <w:tcW w:w="568" w:type="dxa"/>
            <w:vMerge/>
          </w:tcPr>
          <w:p w14:paraId="41067BCA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0C7B87E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Рост показателя по отношению к существующему значению:</w:t>
            </w:r>
          </w:p>
        </w:tc>
        <w:tc>
          <w:tcPr>
            <w:tcW w:w="425" w:type="dxa"/>
          </w:tcPr>
          <w:p w14:paraId="78FD97E1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3B89856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B8EFFC" w14:textId="250778B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DB8119" w14:textId="6258A752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4FF45ACC" w14:textId="5DCE01B0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6C4C1F38" w14:textId="2655BF42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14:paraId="3F56A2C0" w14:textId="6D4AD108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79AE7FE1" w14:textId="0F056464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66CDCAA" w14:textId="4EEE91A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A3E67" w14:textId="268F45D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18A452" w14:textId="1F322BAF" w:rsidR="00F42C60" w:rsidRPr="00462F4F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5A64D2C0" w14:textId="34C3281C" w:rsidR="00F42C60" w:rsidRPr="00462F4F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F42C60" w:rsidRPr="004E5390" w14:paraId="51096B77" w14:textId="77777777" w:rsidTr="009D2BC8">
        <w:trPr>
          <w:trHeight w:val="263"/>
        </w:trPr>
        <w:tc>
          <w:tcPr>
            <w:tcW w:w="568" w:type="dxa"/>
            <w:vMerge/>
          </w:tcPr>
          <w:p w14:paraId="147CCD31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2D87EE3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Показатель остается без изменения:</w:t>
            </w:r>
          </w:p>
        </w:tc>
        <w:tc>
          <w:tcPr>
            <w:tcW w:w="425" w:type="dxa"/>
          </w:tcPr>
          <w:p w14:paraId="168872C7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A80B7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CDBA6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44B19" w14:textId="7E17E241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371BD78" w14:textId="4323B5F2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D7E981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C9C4DC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03BA2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DC911E" w14:textId="1B6F7C85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1B7E884" w14:textId="1F08B896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675FE7C4" w14:textId="62C2A66C" w:rsidR="00F42C60" w:rsidRPr="00462F4F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54B45E8" w14:textId="3DE67BE2" w:rsidR="00F42C60" w:rsidRPr="00462F4F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42C60" w:rsidRPr="004E5390" w14:paraId="6153FA27" w14:textId="77777777" w:rsidTr="009D2BC8">
        <w:trPr>
          <w:trHeight w:val="212"/>
        </w:trPr>
        <w:tc>
          <w:tcPr>
            <w:tcW w:w="568" w:type="dxa"/>
            <w:vMerge/>
          </w:tcPr>
          <w:p w14:paraId="716C88E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BCCC322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425" w:type="dxa"/>
          </w:tcPr>
          <w:p w14:paraId="2966D8A1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9153E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4CC6B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6F6538" w14:textId="0149A62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8AE4E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7CE177" w14:textId="42970205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1FE260D5" w14:textId="6A420B34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AA9939C" w14:textId="5CE8FA36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690A568" w14:textId="565524BE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56266989" w14:textId="2C9E03CC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1AAB960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A805B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3C41BB5A" w14:textId="77777777" w:rsidTr="009D2BC8">
        <w:trPr>
          <w:trHeight w:val="848"/>
        </w:trPr>
        <w:tc>
          <w:tcPr>
            <w:tcW w:w="568" w:type="dxa"/>
            <w:vMerge w:val="restart"/>
          </w:tcPr>
          <w:p w14:paraId="6DB08D4C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1.2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29298DD4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коэффициента текущей ликвидности организации:</w:t>
            </w:r>
          </w:p>
          <w:p w14:paraId="3A32C32D" w14:textId="77777777" w:rsidR="00F42C60" w:rsidRPr="009D2BC8" w:rsidRDefault="00F42C60" w:rsidP="00F42C60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7661E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978D01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B16993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2,17</w:t>
            </w:r>
          </w:p>
          <w:p w14:paraId="0D01751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88C8809" w14:textId="0BF4C56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282A1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35E433A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2BC7BFA" w14:textId="0E9DC84A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CC40F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7E64F8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A27C312" w14:textId="5984CBA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273555D" w14:textId="679B075C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43158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4D9ECA1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FBBD78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7FC22F3" w14:textId="7371289C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43158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4ED5B3F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CB1A281" w14:textId="776710CE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3145D1F" w14:textId="5FBE7C78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43158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2F454A0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F680064" w14:textId="10369BC2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3E3C31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23BF0246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1C6F98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5F1EB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512AEDC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6F1099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80AC4D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02D7EA2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C5FFE9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2C6346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18D605C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8CEC986" w14:textId="65A958E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</w:tr>
      <w:tr w:rsidR="00F42C60" w:rsidRPr="004E5390" w14:paraId="55989AEB" w14:textId="77777777" w:rsidTr="009D2BC8">
        <w:trPr>
          <w:trHeight w:val="274"/>
        </w:trPr>
        <w:tc>
          <w:tcPr>
            <w:tcW w:w="568" w:type="dxa"/>
            <w:vMerge/>
          </w:tcPr>
          <w:p w14:paraId="40BD472F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860A799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нормативного значения</w:t>
            </w:r>
          </w:p>
        </w:tc>
        <w:tc>
          <w:tcPr>
            <w:tcW w:w="425" w:type="dxa"/>
          </w:tcPr>
          <w:p w14:paraId="6F0A640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AC83B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46B4D1" w14:textId="00AFBBB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937099" w14:textId="70C1637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5359A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A41AC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5A3123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F256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4BD3C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7C1C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2A18BE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178A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13CD337A" w14:textId="77777777" w:rsidTr="009D2BC8">
        <w:trPr>
          <w:trHeight w:val="263"/>
        </w:trPr>
        <w:tc>
          <w:tcPr>
            <w:tcW w:w="568" w:type="dxa"/>
            <w:vMerge/>
          </w:tcPr>
          <w:p w14:paraId="5A7C0E6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4404D05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Менее нормативного значения</w:t>
            </w:r>
          </w:p>
        </w:tc>
        <w:tc>
          <w:tcPr>
            <w:tcW w:w="425" w:type="dxa"/>
          </w:tcPr>
          <w:p w14:paraId="11D791FC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0829D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3B01C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F870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AD0F8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39C06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E96194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53F8E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7FABE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2809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93B886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DB58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138893A5" w14:textId="77777777" w:rsidTr="009D2BC8">
        <w:trPr>
          <w:trHeight w:val="268"/>
        </w:trPr>
        <w:tc>
          <w:tcPr>
            <w:tcW w:w="568" w:type="dxa"/>
            <w:vMerge/>
          </w:tcPr>
          <w:p w14:paraId="423C8F1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84A0893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Равно нормативному значению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37B11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928AD6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E523C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9B885" w14:textId="46120CC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48A780" w14:textId="7E3CEB3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4EA38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E45D90" w14:textId="41A63D7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E65041" w14:textId="5E0A196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A199A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0F69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7518F1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EA7BA3" w14:textId="7E9A17E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42C60" w:rsidRPr="004E5390" w14:paraId="55995FA6" w14:textId="77777777" w:rsidTr="009D2BC8">
        <w:trPr>
          <w:trHeight w:val="848"/>
        </w:trPr>
        <w:tc>
          <w:tcPr>
            <w:tcW w:w="568" w:type="dxa"/>
            <w:vMerge w:val="restart"/>
          </w:tcPr>
          <w:p w14:paraId="7994E3D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1.3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5FF603E6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рентабельности организации:</w:t>
            </w:r>
          </w:p>
          <w:p w14:paraId="7C00895C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i/>
                <w:szCs w:val="16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9D2BC8">
              <w:rPr>
                <w:szCs w:val="16"/>
              </w:rPr>
              <w:t>в том числе: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3BA28376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49A153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517C78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5,5</w:t>
            </w:r>
          </w:p>
          <w:p w14:paraId="5C4DCB3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66865C0" w14:textId="2F7A335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7618B9" w14:textId="088B6643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439F681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E531B73" w14:textId="0B384E5F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3B4F873" w14:textId="7EA8D053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50ABF96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C1F15FB" w14:textId="7BEE6D6E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9AFCD3" w14:textId="066CE2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4,0</w:t>
            </w:r>
          </w:p>
          <w:p w14:paraId="37E1FEC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3F8B145" w14:textId="6D3226F9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CFC1B01" w14:textId="6AB9ECA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4,0</w:t>
            </w:r>
          </w:p>
          <w:p w14:paraId="2EA4CBC2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6AB9B64" w14:textId="0DAE4EB2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78198A4" w14:textId="7BF154B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4,0</w:t>
            </w:r>
          </w:p>
          <w:p w14:paraId="41C9B6C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9D6EEF4" w14:textId="0C89F478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599F204" w14:textId="0EAB423E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1DE6421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58266DD" w14:textId="6AFFA65D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6B10574" w14:textId="1607462A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202AEC7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9BE42FC" w14:textId="2B2C4BAC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31C8867" w14:textId="1A882256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78A99C8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DE5C67A" w14:textId="77ED63E3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3EA2CC" w14:textId="1D344471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60F8320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4D786CD" w14:textId="1D7B9035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F42C60" w:rsidRPr="004E5390" w14:paraId="0E72A0C4" w14:textId="77777777" w:rsidTr="009D2BC8">
        <w:trPr>
          <w:trHeight w:val="205"/>
        </w:trPr>
        <w:tc>
          <w:tcPr>
            <w:tcW w:w="568" w:type="dxa"/>
            <w:vMerge/>
          </w:tcPr>
          <w:p w14:paraId="77F73DE4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30E44D1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425" w:type="dxa"/>
          </w:tcPr>
          <w:p w14:paraId="357302D5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0775A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C2F869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64B595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3AE926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B335DA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C9D6AA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E12249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911D7F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62FC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8B3254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BAAF68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42C60" w:rsidRPr="004E5390" w14:paraId="6CA28058" w14:textId="77777777" w:rsidTr="009D2BC8">
        <w:trPr>
          <w:trHeight w:val="126"/>
        </w:trPr>
        <w:tc>
          <w:tcPr>
            <w:tcW w:w="568" w:type="dxa"/>
            <w:vMerge/>
          </w:tcPr>
          <w:p w14:paraId="5E8E2CD5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0F5AD8F9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До 0 %</w:t>
            </w:r>
          </w:p>
        </w:tc>
        <w:tc>
          <w:tcPr>
            <w:tcW w:w="425" w:type="dxa"/>
          </w:tcPr>
          <w:p w14:paraId="2B428A05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B5B92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08E11F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4456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F6CF3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77632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6233BE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BE3FB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9E78A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6F16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AE82E1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3C5C1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33C07353" w14:textId="77777777" w:rsidTr="009D2BC8">
        <w:trPr>
          <w:trHeight w:val="215"/>
        </w:trPr>
        <w:tc>
          <w:tcPr>
            <w:tcW w:w="568" w:type="dxa"/>
            <w:vMerge/>
          </w:tcPr>
          <w:p w14:paraId="312299FE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77A8004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0% до 2%</w:t>
            </w:r>
          </w:p>
        </w:tc>
        <w:tc>
          <w:tcPr>
            <w:tcW w:w="425" w:type="dxa"/>
          </w:tcPr>
          <w:p w14:paraId="518DCBA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CABA5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75B219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E24D8C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9E11B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1B03E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C72A8D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4F33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4338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2A20C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E39595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25955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67EDBE47" w14:textId="77777777" w:rsidTr="009D2BC8">
        <w:trPr>
          <w:trHeight w:val="263"/>
        </w:trPr>
        <w:tc>
          <w:tcPr>
            <w:tcW w:w="568" w:type="dxa"/>
            <w:vMerge/>
          </w:tcPr>
          <w:p w14:paraId="79150287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60EEAE8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2% до 4%</w:t>
            </w:r>
          </w:p>
        </w:tc>
        <w:tc>
          <w:tcPr>
            <w:tcW w:w="425" w:type="dxa"/>
          </w:tcPr>
          <w:p w14:paraId="7556957A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B1694D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216BBD" w14:textId="14709B42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2F1769" w14:textId="0FC83E78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A20A9D" w14:textId="04E90236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7DD8FE" w14:textId="380E1944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1FA4558" w14:textId="730DB7DC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42F5DF" w14:textId="237455B2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DF28A1" w14:textId="6C9E3106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26804D" w14:textId="5D5FCD57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41505AE" w14:textId="691DEC61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87B9C8" w14:textId="51267DAD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42C60" w:rsidRPr="004E5390" w14:paraId="35F421EE" w14:textId="77777777" w:rsidTr="009D2BC8">
        <w:trPr>
          <w:trHeight w:val="212"/>
        </w:trPr>
        <w:tc>
          <w:tcPr>
            <w:tcW w:w="568" w:type="dxa"/>
            <w:vMerge/>
          </w:tcPr>
          <w:p w14:paraId="26A98D6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51A15EB6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4% до 6%</w:t>
            </w:r>
          </w:p>
        </w:tc>
        <w:tc>
          <w:tcPr>
            <w:tcW w:w="425" w:type="dxa"/>
          </w:tcPr>
          <w:p w14:paraId="36BB46DB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99A182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9C51ED" w14:textId="25E8E43A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2FFC3D3" w14:textId="3CA7E35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81726" w14:textId="7A067EC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6CC7B4" w14:textId="0FEC147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6360608" w14:textId="705371C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9218E0" w14:textId="410846AF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D13D84" w14:textId="0BCB9B1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31B942" w14:textId="3F5563DD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89CFDAF" w14:textId="3C023B4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BCDAD9" w14:textId="2857F38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12859738" w14:textId="77777777" w:rsidTr="009D2BC8">
        <w:trPr>
          <w:trHeight w:val="215"/>
        </w:trPr>
        <w:tc>
          <w:tcPr>
            <w:tcW w:w="568" w:type="dxa"/>
            <w:vMerge/>
          </w:tcPr>
          <w:p w14:paraId="71C6650D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31F896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6%</w:t>
            </w:r>
          </w:p>
        </w:tc>
        <w:tc>
          <w:tcPr>
            <w:tcW w:w="425" w:type="dxa"/>
          </w:tcPr>
          <w:p w14:paraId="4BE6FAA0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729AD8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4F3195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1FFDD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9F5C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36908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D52B46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E0945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A77FC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EF68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35F3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88D59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111CC19B" w14:textId="77777777" w:rsidTr="009D2BC8">
        <w:trPr>
          <w:trHeight w:val="215"/>
        </w:trPr>
        <w:tc>
          <w:tcPr>
            <w:tcW w:w="568" w:type="dxa"/>
          </w:tcPr>
          <w:p w14:paraId="2A07087A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ADCEE95" w14:textId="77777777" w:rsidR="00C002A3" w:rsidRPr="009D2BC8" w:rsidRDefault="00C002A3" w:rsidP="00C002A3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1.3.2. Динамика изменения показателя в течение </w:t>
            </w:r>
            <w:r w:rsidRPr="009D2BC8">
              <w:rPr>
                <w:szCs w:val="16"/>
              </w:rPr>
              <w:br/>
              <w:t>2-х лет:</w:t>
            </w:r>
          </w:p>
        </w:tc>
        <w:tc>
          <w:tcPr>
            <w:tcW w:w="425" w:type="dxa"/>
          </w:tcPr>
          <w:p w14:paraId="38B9C82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409473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A8BEB8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4D7552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AEBC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664CC2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3F89BE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0EAE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3C10D9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339F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8447A7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B4C7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002A3" w:rsidRPr="004E5390" w14:paraId="7DB95DFE" w14:textId="77777777" w:rsidTr="009D2BC8">
        <w:trPr>
          <w:trHeight w:val="215"/>
        </w:trPr>
        <w:tc>
          <w:tcPr>
            <w:tcW w:w="568" w:type="dxa"/>
          </w:tcPr>
          <w:p w14:paraId="173C168D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7739DE62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Рост уровня рентабельности продаж</w:t>
            </w:r>
          </w:p>
        </w:tc>
        <w:tc>
          <w:tcPr>
            <w:tcW w:w="425" w:type="dxa"/>
          </w:tcPr>
          <w:p w14:paraId="02155A8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83EA98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F9D078" w14:textId="0D02AB2B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BF802D" w14:textId="0A233CED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A4FAD2" w14:textId="663B4641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536EDC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74DD56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1650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8E953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00261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5C3286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F12F7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3CC25F69" w14:textId="77777777" w:rsidTr="009D2BC8">
        <w:trPr>
          <w:trHeight w:val="215"/>
        </w:trPr>
        <w:tc>
          <w:tcPr>
            <w:tcW w:w="568" w:type="dxa"/>
          </w:tcPr>
          <w:p w14:paraId="4B57C3F9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0105F41D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425" w:type="dxa"/>
          </w:tcPr>
          <w:p w14:paraId="5C72A90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CBE0CB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7B89D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64AD04" w14:textId="04E4FC3C" w:rsidR="00C002A3" w:rsidRPr="00381B0B" w:rsidRDefault="00A575A1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4E421B" w14:textId="0B03060E" w:rsidR="00C002A3" w:rsidRPr="00381B0B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4ABC82" w14:textId="2882B832" w:rsidR="00C002A3" w:rsidRPr="00381B0B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72E91A1" w14:textId="4C40A6B3" w:rsidR="00C002A3" w:rsidRPr="00381B0B" w:rsidRDefault="00A575A1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095B57D" w14:textId="758C8A2D" w:rsidR="00C002A3" w:rsidRPr="00381B0B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605AB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861F2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6569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A13B71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002A3" w:rsidRPr="004E5390" w14:paraId="6EAF883D" w14:textId="77777777" w:rsidTr="009D2BC8">
        <w:trPr>
          <w:trHeight w:val="215"/>
        </w:trPr>
        <w:tc>
          <w:tcPr>
            <w:tcW w:w="568" w:type="dxa"/>
          </w:tcPr>
          <w:p w14:paraId="07D32174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9B71E9B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Снижение уровня рентабельности продаж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1DF462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34FF6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38292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8EAEB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20A50" w14:textId="10C9361F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E25264" w14:textId="6ED97C4E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7F8A10" w14:textId="6747FEE9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E06972" w14:textId="2B9DE20D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3A07F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0687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AC59AD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9D2079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0824F69E" w14:textId="77777777" w:rsidTr="009D2BC8">
        <w:tc>
          <w:tcPr>
            <w:tcW w:w="568" w:type="dxa"/>
            <w:vMerge w:val="restart"/>
          </w:tcPr>
          <w:p w14:paraId="5F0A72A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lastRenderedPageBreak/>
              <w:t>1.4</w:t>
            </w:r>
          </w:p>
          <w:p w14:paraId="2EDDA9D1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08C88A6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10722BDF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0709C21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1C668E32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2569D85A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689DB368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04F89E43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50DC1F05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279EE2E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15727FF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shd w:val="clear" w:color="auto" w:fill="DBE5F1" w:themeFill="accent1" w:themeFillTint="33"/>
          </w:tcPr>
          <w:p w14:paraId="64A429B4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коэффициента износа основных средств организации:</w:t>
            </w:r>
          </w:p>
          <w:p w14:paraId="08E0CBB7" w14:textId="77777777" w:rsidR="00F42C60" w:rsidRPr="009D2BC8" w:rsidRDefault="00F42C60" w:rsidP="00F42C60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32F3DF7B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0D14D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7348FC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0,511</w:t>
            </w:r>
          </w:p>
          <w:p w14:paraId="067CCBA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7A7CB4D" w14:textId="7C9D203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0,564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B06FFC8" w14:textId="2014C19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168F808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B2F1E2A" w14:textId="1A41E7CD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F7033A5" w14:textId="0F30013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7E7A006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9A51F41" w14:textId="296E69DA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ACCCF8" w14:textId="5A3982E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0,672</w:t>
            </w:r>
          </w:p>
          <w:p w14:paraId="163FFD1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FDD41A2" w14:textId="6C2E1EC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265A4A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0,672</w:t>
            </w:r>
          </w:p>
          <w:p w14:paraId="406AC71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AC0573C" w14:textId="5B64227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1EBD2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0,672</w:t>
            </w:r>
          </w:p>
          <w:p w14:paraId="5F4BE8C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E1473C4" w14:textId="7E2DB8B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1AA19D1" w14:textId="1EED74F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05AD4B2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429FEE6" w14:textId="38CF688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1A694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7945D96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BA9FB00" w14:textId="07B2342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30F2E73" w14:textId="6C8C75E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2875F0E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FA8BDBE" w14:textId="199D574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ED5015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4CA2538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85B62A8" w14:textId="0A6A6C7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</w:tr>
      <w:tr w:rsidR="00F42C60" w:rsidRPr="004E5390" w14:paraId="71DFBDB9" w14:textId="77777777" w:rsidTr="009D2BC8">
        <w:tc>
          <w:tcPr>
            <w:tcW w:w="568" w:type="dxa"/>
            <w:vMerge/>
          </w:tcPr>
          <w:p w14:paraId="0D15BECD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645892E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Менее 40%</w:t>
            </w:r>
          </w:p>
        </w:tc>
        <w:tc>
          <w:tcPr>
            <w:tcW w:w="425" w:type="dxa"/>
          </w:tcPr>
          <w:p w14:paraId="04AC60D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40CA5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4406C3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3E77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53EBF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9048D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547E98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5BB9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9DBB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E786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91E1CD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44ABD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6F39D2A7" w14:textId="77777777" w:rsidTr="009D2BC8">
        <w:tc>
          <w:tcPr>
            <w:tcW w:w="568" w:type="dxa"/>
            <w:vMerge/>
          </w:tcPr>
          <w:p w14:paraId="2F7E627C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E9507B0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40% до 60%</w:t>
            </w:r>
          </w:p>
        </w:tc>
        <w:tc>
          <w:tcPr>
            <w:tcW w:w="425" w:type="dxa"/>
          </w:tcPr>
          <w:p w14:paraId="5654C034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C5E7FD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05BBCCB" w14:textId="4978723E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A666F1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C1B4A7" w14:textId="2CC39DB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C5418" w14:textId="07F5240D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572E5FF" w14:textId="2B8AB45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EE5A34" w14:textId="3735121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074C63" w14:textId="2C76393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0A6775" w14:textId="0867C43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B2F9FC9" w14:textId="6F60E97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11C945" w14:textId="2FD084C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2BFCCF7A" w14:textId="77777777" w:rsidTr="009D2BC8">
        <w:tc>
          <w:tcPr>
            <w:tcW w:w="568" w:type="dxa"/>
            <w:vMerge/>
          </w:tcPr>
          <w:p w14:paraId="185336DF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4B6CD98F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60% до 80%</w:t>
            </w:r>
          </w:p>
        </w:tc>
        <w:tc>
          <w:tcPr>
            <w:tcW w:w="425" w:type="dxa"/>
          </w:tcPr>
          <w:p w14:paraId="29E326E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58519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93F20B6" w14:textId="67869CF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D6E6EC" w14:textId="53FAE4F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065A881" w14:textId="1D6B79E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6FE1C40" w14:textId="405E97DF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D8EB6B8" w14:textId="0334BB7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70460E0" w14:textId="58BE960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E053569" w14:textId="07E9B94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8DED449" w14:textId="7A6178E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782D7E0" w14:textId="4428E18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A080AC" w14:textId="6D8179F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002A3" w:rsidRPr="004E5390" w14:paraId="4E70CB9E" w14:textId="77777777" w:rsidTr="009D2BC8">
        <w:tc>
          <w:tcPr>
            <w:tcW w:w="568" w:type="dxa"/>
            <w:vMerge/>
          </w:tcPr>
          <w:p w14:paraId="1CB04068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0A39B64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80% до 90%</w:t>
            </w:r>
          </w:p>
        </w:tc>
        <w:tc>
          <w:tcPr>
            <w:tcW w:w="425" w:type="dxa"/>
          </w:tcPr>
          <w:p w14:paraId="0F8D1B5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5F253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244AF5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C82E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B15BE7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38B51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687454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79E1E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4DB3EF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A0C705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A3E79D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D43A5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59DBE491" w14:textId="77777777" w:rsidTr="009D2BC8">
        <w:tc>
          <w:tcPr>
            <w:tcW w:w="568" w:type="dxa"/>
            <w:vMerge/>
          </w:tcPr>
          <w:p w14:paraId="58403980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2EAB9D2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90%</w:t>
            </w:r>
          </w:p>
        </w:tc>
        <w:tc>
          <w:tcPr>
            <w:tcW w:w="425" w:type="dxa"/>
          </w:tcPr>
          <w:p w14:paraId="71E76A5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E8005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0612CEB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05191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A1ADBA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928EF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7835DC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B0FF5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40B65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9F627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890968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EB1D65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123BD671" w14:textId="77777777" w:rsidTr="00381B0B">
        <w:tc>
          <w:tcPr>
            <w:tcW w:w="568" w:type="dxa"/>
            <w:shd w:val="clear" w:color="auto" w:fill="DDD9C3" w:themeFill="background2" w:themeFillShade="E6"/>
          </w:tcPr>
          <w:p w14:paraId="63DC64B1" w14:textId="77777777" w:rsidR="00C002A3" w:rsidRPr="009D2BC8" w:rsidRDefault="00C002A3" w:rsidP="00C002A3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90FC839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инвестиционного проекта:</w:t>
            </w:r>
          </w:p>
          <w:p w14:paraId="0D80F818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7BA6BD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5C7D6A5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E8252F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8B6354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126092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B3A17D4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EB0E0C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2AB2F0F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C3913B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B60EF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176948D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3D1C268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02A3" w:rsidRPr="004E5390" w14:paraId="33EFBB16" w14:textId="77777777" w:rsidTr="009D2BC8">
        <w:tc>
          <w:tcPr>
            <w:tcW w:w="568" w:type="dxa"/>
            <w:vMerge w:val="restart"/>
          </w:tcPr>
          <w:p w14:paraId="1C9E750F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2.1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05FD8949" w14:textId="77777777" w:rsidR="00C002A3" w:rsidRPr="009D2BC8" w:rsidRDefault="00C002A3" w:rsidP="00C002A3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Период окупаемости инвестиционного проекта </w:t>
            </w:r>
            <w:r w:rsidRPr="009D2BC8">
              <w:rPr>
                <w:i/>
                <w:szCs w:val="16"/>
              </w:rPr>
              <w:t>(оценивается по простому сроку окупаемости)</w:t>
            </w:r>
            <w:r w:rsidRPr="009D2BC8">
              <w:rPr>
                <w:szCs w:val="16"/>
              </w:rPr>
              <w:t>: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6A8857E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BA16DC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AFDF104" w14:textId="10865EFF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B14125A" w14:textId="58DEC9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4,68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C10CFC1" w14:textId="15FE4181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BFED669" w14:textId="4D704D2F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A7455EF" w14:textId="231DB684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1178DC" w14:textId="1E90E1D9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564AE4" w14:textId="69101B7B" w:rsidR="00C002A3" w:rsidRPr="00CF77CC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A83E4CB" w14:textId="0EC2E835" w:rsidR="00C002A3" w:rsidRPr="00CF77CC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0ED2307" w14:textId="1BFDDBD8" w:rsidR="00C002A3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46590DE" w14:textId="4D19B5BD" w:rsidR="00C002A3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C002A3" w:rsidRPr="004E5390" w14:paraId="2273C70F" w14:textId="77777777" w:rsidTr="009D2BC8">
        <w:tc>
          <w:tcPr>
            <w:tcW w:w="568" w:type="dxa"/>
            <w:vMerge/>
          </w:tcPr>
          <w:p w14:paraId="0EE8FB5C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AFFAD0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До 2-х лет</w:t>
            </w:r>
          </w:p>
        </w:tc>
        <w:tc>
          <w:tcPr>
            <w:tcW w:w="425" w:type="dxa"/>
          </w:tcPr>
          <w:p w14:paraId="5D9D864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F3586D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81FA2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65CE1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FCC6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715E10" w14:textId="41F9D0B5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9327311" w14:textId="17DD3498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F751232" w14:textId="1C51A203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947B26D" w14:textId="7E69AD80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E94C42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C36141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D7D0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65A5611B" w14:textId="77777777" w:rsidTr="009D2BC8">
        <w:tc>
          <w:tcPr>
            <w:tcW w:w="568" w:type="dxa"/>
            <w:vMerge/>
          </w:tcPr>
          <w:p w14:paraId="4EA84352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282B757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2-х до 4-х лет</w:t>
            </w:r>
          </w:p>
        </w:tc>
        <w:tc>
          <w:tcPr>
            <w:tcW w:w="425" w:type="dxa"/>
          </w:tcPr>
          <w:p w14:paraId="2645ED1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3A527D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F5CAC1" w14:textId="2A80DBFC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D7026A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288AF83" w14:textId="2C8414A3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2075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E9F4FEB" w14:textId="66E60045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C9CBA0" w14:textId="02C0FC60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895B0A4" w14:textId="1749E01A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1A62C4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EFCF862" w14:textId="77B6D752" w:rsidR="00C002A3" w:rsidRPr="00381B0B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9D18CC3" w14:textId="561EE2D1" w:rsidR="00C002A3" w:rsidRPr="00381B0B" w:rsidRDefault="00F42C60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002A3" w:rsidRPr="004E5390" w14:paraId="218AA842" w14:textId="77777777" w:rsidTr="009D2BC8">
        <w:tc>
          <w:tcPr>
            <w:tcW w:w="568" w:type="dxa"/>
            <w:vMerge/>
          </w:tcPr>
          <w:p w14:paraId="148B4485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DD0518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4-х до 7-ми лет</w:t>
            </w:r>
          </w:p>
        </w:tc>
        <w:tc>
          <w:tcPr>
            <w:tcW w:w="425" w:type="dxa"/>
          </w:tcPr>
          <w:p w14:paraId="7BD445C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86347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98A502" w14:textId="62186CA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FF1266" w14:textId="1B89214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2719045" w14:textId="2F76D8B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9B89043" w14:textId="7D3ADB79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8835B70" w14:textId="1782B2F0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7D69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139B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9F5AB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B693F9B" w14:textId="17A7BFDA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9FE91" w14:textId="10EDCAAC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0CC70137" w14:textId="77777777" w:rsidTr="009D2BC8">
        <w:tc>
          <w:tcPr>
            <w:tcW w:w="568" w:type="dxa"/>
            <w:vMerge/>
          </w:tcPr>
          <w:p w14:paraId="5F65A200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5904B26A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7-ми лет</w:t>
            </w:r>
          </w:p>
        </w:tc>
        <w:tc>
          <w:tcPr>
            <w:tcW w:w="425" w:type="dxa"/>
          </w:tcPr>
          <w:p w14:paraId="243D733D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7A9FC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4FC2F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6A63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35FD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90054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328718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97387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E9FA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E87E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C508D6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94D4BC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0D4746A7" w14:textId="77777777" w:rsidTr="00381B0B">
        <w:tc>
          <w:tcPr>
            <w:tcW w:w="568" w:type="dxa"/>
            <w:shd w:val="clear" w:color="auto" w:fill="DDD9C3" w:themeFill="background2" w:themeFillShade="E6"/>
          </w:tcPr>
          <w:p w14:paraId="49865354" w14:textId="77777777" w:rsidR="00C002A3" w:rsidRPr="009D2BC8" w:rsidRDefault="00C002A3" w:rsidP="00C002A3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13787C5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финансирования проекта:</w:t>
            </w:r>
          </w:p>
          <w:p w14:paraId="0A606AA2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E7891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0821E33" w14:textId="155C7AC7" w:rsidR="00C002A3" w:rsidRPr="0043158D" w:rsidRDefault="0043158D" w:rsidP="00C002A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ACD803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8BD8BB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AA5A02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FDEC9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E6ADA7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44CC1A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FAD1D9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56385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19BBA0C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4E14610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70F9598F" w14:textId="77777777" w:rsidTr="009D2BC8">
        <w:tc>
          <w:tcPr>
            <w:tcW w:w="568" w:type="dxa"/>
            <w:vMerge w:val="restart"/>
          </w:tcPr>
          <w:p w14:paraId="026E3795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3.1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59570A79" w14:textId="77777777" w:rsidR="00C002A3" w:rsidRPr="009D2BC8" w:rsidRDefault="00C002A3" w:rsidP="00C002A3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7B399866" w14:textId="77777777" w:rsidR="00C002A3" w:rsidRPr="009D2BC8" w:rsidRDefault="00C002A3" w:rsidP="00C002A3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6B988D18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69BE4A" w14:textId="5FB47F09" w:rsidR="00C002A3" w:rsidRPr="0043158D" w:rsidRDefault="0043158D" w:rsidP="00C002A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1B5FE5E" w14:textId="7388DD06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DEC1BB0" w14:textId="2C9EC98A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5EF09F9" w14:textId="2AEDF8F5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E5E89E5" w14:textId="42B80C93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BDCFA60" w14:textId="5B4BC7C8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77DE2BC" w14:textId="6F0D99C1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3700012" w14:textId="11EFF55A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ABF67BC" w14:textId="613E1CCA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BFB9627" w14:textId="7BAF3A02" w:rsidR="00C002A3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DBC1D94" w14:textId="2A46101B" w:rsidR="00C002A3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C002A3" w:rsidRPr="004E5390" w14:paraId="186D8D45" w14:textId="77777777" w:rsidTr="009D2BC8">
        <w:tc>
          <w:tcPr>
            <w:tcW w:w="568" w:type="dxa"/>
            <w:vMerge/>
          </w:tcPr>
          <w:p w14:paraId="28EDAAE0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40C12AD1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Средства фонда: до 50% </w:t>
            </w:r>
          </w:p>
        </w:tc>
        <w:tc>
          <w:tcPr>
            <w:tcW w:w="425" w:type="dxa"/>
          </w:tcPr>
          <w:p w14:paraId="4D946CC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21E6B8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110F2F" w14:textId="0F967F56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4D806DCB" w14:textId="481A4C87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300D7FE" w14:textId="18B90D9D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626AFD8B" w14:textId="158FBA52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</w:tcPr>
          <w:p w14:paraId="3D8DA845" w14:textId="7B81B73D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7E7D32AF" w14:textId="01352754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240E58B0" w14:textId="7B7D3FF0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56D2E2E" w14:textId="2DBC87D6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</w:tcPr>
          <w:p w14:paraId="5891772C" w14:textId="74D13D46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F95B25E" w14:textId="256ABC91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C002A3" w:rsidRPr="004E5390" w14:paraId="12CC75C4" w14:textId="77777777" w:rsidTr="009D2BC8">
        <w:tc>
          <w:tcPr>
            <w:tcW w:w="568" w:type="dxa"/>
            <w:vMerge/>
          </w:tcPr>
          <w:p w14:paraId="3DD13F7F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F7DC427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Средства фонда: более 50% до 100%</w:t>
            </w:r>
          </w:p>
        </w:tc>
        <w:tc>
          <w:tcPr>
            <w:tcW w:w="425" w:type="dxa"/>
          </w:tcPr>
          <w:p w14:paraId="36DADDE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803A5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34BF241" w14:textId="6E145FB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9973BE" w14:textId="57C51336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FA087B" w14:textId="3AA14446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2422F6" w14:textId="69B407EF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C5E0DC3" w14:textId="25AFF0C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42B5E1" w14:textId="6AB465BD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482985" w14:textId="2C3AE6C9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D904F" w14:textId="4B62E6BE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A45FAFF" w14:textId="1A51B394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BAC961" w14:textId="48AC7001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2BC8" w:rsidRPr="004E5390" w14:paraId="5FF86B51" w14:textId="3652C8AE" w:rsidTr="009D2BC8">
        <w:tc>
          <w:tcPr>
            <w:tcW w:w="568" w:type="dxa"/>
          </w:tcPr>
          <w:p w14:paraId="7EE71F1D" w14:textId="3C2D43B7" w:rsidR="009D2BC8" w:rsidRPr="009D2BC8" w:rsidRDefault="009D2BC8" w:rsidP="003A5F2E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3.2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2F8B8DA9" w14:textId="77777777" w:rsidR="009D2BC8" w:rsidRPr="009D2BC8" w:rsidRDefault="009D2BC8" w:rsidP="003A5F2E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Сроки освоения денежных средств фонда (проведения процедуры закупки и оплаты) инвестиционного проекта организации-заявителя (дополнительный критерий):</w:t>
            </w:r>
          </w:p>
          <w:p w14:paraId="03A18723" w14:textId="17C65F7E" w:rsidR="009D2BC8" w:rsidRPr="009D2BC8" w:rsidRDefault="009D2BC8" w:rsidP="003A5F2E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i/>
                <w:szCs w:val="16"/>
              </w:rPr>
              <w:t>если в ФЭО предусматривается</w:t>
            </w:r>
            <w:r w:rsidRPr="009D2BC8">
              <w:rPr>
                <w:szCs w:val="16"/>
              </w:rPr>
              <w:t xml:space="preserve"> </w:t>
            </w:r>
            <w:r w:rsidRPr="009D2BC8">
              <w:rPr>
                <w:i/>
                <w:iCs/>
                <w:szCs w:val="16"/>
              </w:rPr>
              <w:t xml:space="preserve">освоение денежных средств фонда (проведение процедуры закупки и оплаты) инвестиционного проекта организации-заявителя в срок до 30.12.2025 (включительно), </w:t>
            </w:r>
            <w:r w:rsidRPr="009D2BC8">
              <w:rPr>
                <w:i/>
                <w:szCs w:val="16"/>
              </w:rPr>
              <w:t>заявитель получает балл по указанному критерию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66C9F6E5" w14:textId="77777777" w:rsidR="009D2BC8" w:rsidRPr="00CF77CC" w:rsidRDefault="009D2BC8" w:rsidP="003A5F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119D55" w14:textId="304A291C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7CDC688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46249A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F6EF93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151CD1F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A36D556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A30B1F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DEE9E06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31061A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1C3D696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10BE261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C8" w:rsidRPr="004E5390" w14:paraId="0255BE10" w14:textId="2817E3D3" w:rsidTr="009D2BC8">
        <w:tc>
          <w:tcPr>
            <w:tcW w:w="568" w:type="dxa"/>
          </w:tcPr>
          <w:p w14:paraId="5839F896" w14:textId="77777777" w:rsidR="009D2BC8" w:rsidRPr="009D2BC8" w:rsidRDefault="009D2BC8" w:rsidP="003A5F2E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43027D7D" w14:textId="0D64327A" w:rsidR="009D2BC8" w:rsidRPr="009D2BC8" w:rsidRDefault="009D2BC8" w:rsidP="003A5F2E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до 30.12.2025</w:t>
            </w:r>
          </w:p>
        </w:tc>
        <w:tc>
          <w:tcPr>
            <w:tcW w:w="425" w:type="dxa"/>
          </w:tcPr>
          <w:p w14:paraId="51950CEF" w14:textId="57F124F9" w:rsidR="009D2BC8" w:rsidRPr="00CF77CC" w:rsidRDefault="009D2BC8" w:rsidP="003A5F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E1E1593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2E7FB2" w14:textId="5BA3AB41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69E59A97" w14:textId="1A3B50C8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28688546" w14:textId="6168D9C6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4CCD8FEB" w14:textId="147D4242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0516FAC6" w14:textId="1BE3D466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5D9F2D95" w14:textId="64FBC654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3EA49B0D" w14:textId="238BE46A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4BDD071B" w14:textId="03DEC08B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7966784A" w14:textId="2E81E7F5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6B2194C8" w14:textId="08A12C62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9D2BC8" w:rsidRPr="004E5390" w14:paraId="17404004" w14:textId="59243634" w:rsidTr="009D2BC8">
        <w:tc>
          <w:tcPr>
            <w:tcW w:w="568" w:type="dxa"/>
          </w:tcPr>
          <w:p w14:paraId="2E69139A" w14:textId="77777777" w:rsidR="009D2BC8" w:rsidRPr="009D2BC8" w:rsidRDefault="009D2BC8" w:rsidP="003A5F2E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021BFBC" w14:textId="0646E65C" w:rsidR="009D2BC8" w:rsidRPr="009D2BC8" w:rsidRDefault="009D2BC8" w:rsidP="003A5F2E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после 30.12.2025</w:t>
            </w:r>
          </w:p>
        </w:tc>
        <w:tc>
          <w:tcPr>
            <w:tcW w:w="425" w:type="dxa"/>
          </w:tcPr>
          <w:p w14:paraId="79C55008" w14:textId="68FFFD2F" w:rsidR="009D2BC8" w:rsidRPr="00CF77CC" w:rsidRDefault="009D2BC8" w:rsidP="003A5F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9C40B7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26B5F10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2A8D3A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78CE8D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98D7F5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2A19895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679061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1AA3A4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04B294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43B61A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ADD139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F2E" w:rsidRPr="004E5390" w14:paraId="152AC9A1" w14:textId="77777777" w:rsidTr="009D2BC8">
        <w:tc>
          <w:tcPr>
            <w:tcW w:w="568" w:type="dxa"/>
          </w:tcPr>
          <w:p w14:paraId="48CE8A2A" w14:textId="77777777" w:rsidR="003A5F2E" w:rsidRPr="0039460D" w:rsidRDefault="003A5F2E" w:rsidP="003A5F2E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513" w:type="dxa"/>
            <w:gridSpan w:val="2"/>
            <w:shd w:val="clear" w:color="auto" w:fill="92D050"/>
          </w:tcPr>
          <w:p w14:paraId="36973C4F" w14:textId="72535856" w:rsidR="003A5F2E" w:rsidRPr="009D2BC8" w:rsidRDefault="003A5F2E" w:rsidP="003A5F2E">
            <w:pPr>
              <w:spacing w:line="240" w:lineRule="auto"/>
              <w:rPr>
                <w:sz w:val="32"/>
                <w:szCs w:val="32"/>
              </w:rPr>
            </w:pPr>
            <w:r w:rsidRPr="009D2BC8">
              <w:rPr>
                <w:b/>
                <w:sz w:val="32"/>
                <w:szCs w:val="32"/>
              </w:rPr>
              <w:t>Итого, баллов</w:t>
            </w:r>
            <w:r w:rsidR="009D2BC8">
              <w:rPr>
                <w:b/>
                <w:sz w:val="32"/>
                <w:szCs w:val="32"/>
              </w:rPr>
              <w:t>:</w:t>
            </w:r>
            <w:r w:rsidRPr="009D2BC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shd w:val="clear" w:color="auto" w:fill="92D050"/>
          </w:tcPr>
          <w:p w14:paraId="62F16E60" w14:textId="77777777" w:rsidR="003A5F2E" w:rsidRPr="009D2BC8" w:rsidRDefault="003A5F2E" w:rsidP="003A5F2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BC8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708" w:type="dxa"/>
            <w:shd w:val="clear" w:color="auto" w:fill="92D050"/>
          </w:tcPr>
          <w:p w14:paraId="6324443F" w14:textId="59CE70B2" w:rsidR="003A5F2E" w:rsidRPr="009D2BC8" w:rsidRDefault="003A5F2E" w:rsidP="003A5F2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BC8">
              <w:rPr>
                <w:b/>
                <w:sz w:val="32"/>
                <w:szCs w:val="32"/>
              </w:rPr>
              <w:t>87</w:t>
            </w:r>
          </w:p>
        </w:tc>
        <w:tc>
          <w:tcPr>
            <w:tcW w:w="709" w:type="dxa"/>
            <w:shd w:val="clear" w:color="auto" w:fill="92D050"/>
          </w:tcPr>
          <w:p w14:paraId="015B09E5" w14:textId="51747225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92D050"/>
          </w:tcPr>
          <w:p w14:paraId="1C9743FA" w14:textId="24A9C25C" w:rsidR="003A5F2E" w:rsidRPr="0043158D" w:rsidRDefault="003A5F2E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9D2BC8">
              <w:rPr>
                <w:b/>
                <w:sz w:val="32"/>
                <w:szCs w:val="32"/>
              </w:rPr>
              <w:t>7</w:t>
            </w:r>
            <w:r w:rsidR="0043158D"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92D050"/>
          </w:tcPr>
          <w:p w14:paraId="7217809F" w14:textId="28AE93FE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8" w:type="dxa"/>
            <w:shd w:val="clear" w:color="auto" w:fill="92D050"/>
          </w:tcPr>
          <w:p w14:paraId="0AAE3EF3" w14:textId="6FB75BF7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92D050"/>
          </w:tcPr>
          <w:p w14:paraId="59B1B0CA" w14:textId="3123ECC0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92D050"/>
          </w:tcPr>
          <w:p w14:paraId="10D81E49" w14:textId="0F46E603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92D050"/>
          </w:tcPr>
          <w:p w14:paraId="4E0E9562" w14:textId="002CE1FF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8" w:type="dxa"/>
            <w:shd w:val="clear" w:color="auto" w:fill="92D050"/>
          </w:tcPr>
          <w:p w14:paraId="2085B9A7" w14:textId="5F00B866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84</w:t>
            </w:r>
          </w:p>
        </w:tc>
        <w:tc>
          <w:tcPr>
            <w:tcW w:w="709" w:type="dxa"/>
            <w:shd w:val="clear" w:color="auto" w:fill="92D050"/>
          </w:tcPr>
          <w:p w14:paraId="45300878" w14:textId="06EEF6AF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84</w:t>
            </w:r>
          </w:p>
        </w:tc>
      </w:tr>
    </w:tbl>
    <w:p w14:paraId="33EB69D8" w14:textId="77777777" w:rsidR="00DD47E4" w:rsidRPr="008A01A8" w:rsidRDefault="00DD47E4" w:rsidP="00DD47E4">
      <w:pPr>
        <w:spacing w:after="200" w:line="228" w:lineRule="auto"/>
        <w:jc w:val="both"/>
        <w:rPr>
          <w:sz w:val="24"/>
          <w:szCs w:val="24"/>
        </w:rPr>
      </w:pPr>
      <w:r w:rsidRPr="008A01A8">
        <w:rPr>
          <w:b/>
          <w:sz w:val="24"/>
          <w:szCs w:val="24"/>
        </w:rPr>
        <w:t xml:space="preserve">Заключение: </w:t>
      </w:r>
      <w:r w:rsidRPr="008A01A8">
        <w:rPr>
          <w:bCs/>
          <w:sz w:val="24"/>
          <w:szCs w:val="24"/>
          <w:u w:val="single"/>
        </w:rPr>
        <w:t>Р</w:t>
      </w:r>
      <w:r w:rsidRPr="008A01A8">
        <w:rPr>
          <w:sz w:val="24"/>
          <w:szCs w:val="24"/>
          <w:u w:val="single"/>
        </w:rPr>
        <w:t>езультаты эффективности представленных проектов, следующие</w:t>
      </w:r>
      <w:r w:rsidRPr="008A01A8">
        <w:rPr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720"/>
      </w:tblGrid>
      <w:tr w:rsidR="00DD47E4" w14:paraId="519D30C4" w14:textId="77777777" w:rsidTr="00A7344E">
        <w:tc>
          <w:tcPr>
            <w:tcW w:w="7720" w:type="dxa"/>
          </w:tcPr>
          <w:p w14:paraId="694858A9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sz w:val="18"/>
                <w:szCs w:val="18"/>
              </w:rPr>
              <w:t xml:space="preserve">1. </w:t>
            </w:r>
            <w:r w:rsidRPr="008A01A8">
              <w:rPr>
                <w:sz w:val="18"/>
                <w:szCs w:val="18"/>
              </w:rPr>
              <w:t>Приобретение многоточечной сварочной машины ОАО «МАПИД» (</w:t>
            </w:r>
            <w:r w:rsidRPr="008A01A8">
              <w:rPr>
                <w:b/>
                <w:bCs/>
                <w:sz w:val="18"/>
                <w:szCs w:val="18"/>
              </w:rPr>
              <w:t>89</w:t>
            </w:r>
            <w:r w:rsidRPr="008A01A8">
              <w:rPr>
                <w:sz w:val="18"/>
                <w:szCs w:val="18"/>
              </w:rPr>
              <w:t xml:space="preserve"> балов).</w:t>
            </w:r>
          </w:p>
          <w:p w14:paraId="177E3964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b/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станка для сварки </w:t>
            </w:r>
            <w:proofErr w:type="spellStart"/>
            <w:r w:rsidRPr="008A01A8">
              <w:rPr>
                <w:sz w:val="18"/>
                <w:szCs w:val="18"/>
              </w:rPr>
              <w:t>двухветвевых</w:t>
            </w:r>
            <w:proofErr w:type="spellEnd"/>
            <w:r w:rsidRPr="008A01A8">
              <w:rPr>
                <w:sz w:val="18"/>
                <w:szCs w:val="18"/>
              </w:rPr>
              <w:t xml:space="preserve"> </w:t>
            </w:r>
            <w:proofErr w:type="spellStart"/>
            <w:r w:rsidRPr="008A01A8">
              <w:rPr>
                <w:sz w:val="18"/>
                <w:szCs w:val="18"/>
              </w:rPr>
              <w:t>капркасов</w:t>
            </w:r>
            <w:proofErr w:type="spellEnd"/>
            <w:r w:rsidRPr="008A01A8">
              <w:rPr>
                <w:sz w:val="18"/>
                <w:szCs w:val="18"/>
              </w:rPr>
              <w:t xml:space="preserve"> ОАО «МАПИД» (</w:t>
            </w:r>
            <w:r w:rsidRPr="008A01A8">
              <w:rPr>
                <w:b/>
                <w:bCs/>
                <w:sz w:val="18"/>
                <w:szCs w:val="18"/>
              </w:rPr>
              <w:t>89</w:t>
            </w:r>
            <w:r w:rsidRPr="008A01A8">
              <w:rPr>
                <w:sz w:val="18"/>
                <w:szCs w:val="18"/>
              </w:rPr>
              <w:t xml:space="preserve"> балов).</w:t>
            </w:r>
          </w:p>
          <w:p w14:paraId="606C7DAE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b/>
                <w:sz w:val="18"/>
                <w:szCs w:val="18"/>
              </w:rPr>
            </w:pPr>
            <w:r w:rsidRPr="008A01A8">
              <w:rPr>
                <w:b/>
                <w:sz w:val="18"/>
                <w:szCs w:val="18"/>
              </w:rPr>
              <w:t>2.</w:t>
            </w:r>
            <w:r w:rsidRPr="008A01A8">
              <w:rPr>
                <w:bCs/>
                <w:sz w:val="18"/>
                <w:szCs w:val="18"/>
              </w:rPr>
              <w:t xml:space="preserve"> Приобретение башенного крана </w:t>
            </w:r>
            <w:r w:rsidRPr="008A01A8">
              <w:rPr>
                <w:sz w:val="18"/>
                <w:szCs w:val="18"/>
              </w:rPr>
              <w:t xml:space="preserve">ОАО «122 УНРМ» </w:t>
            </w:r>
            <w:r w:rsidRPr="008A01A8">
              <w:rPr>
                <w:bCs/>
                <w:sz w:val="18"/>
                <w:szCs w:val="18"/>
              </w:rPr>
              <w:t>(</w:t>
            </w:r>
            <w:r w:rsidRPr="008A01A8">
              <w:rPr>
                <w:b/>
                <w:bCs/>
                <w:sz w:val="18"/>
                <w:szCs w:val="18"/>
              </w:rPr>
              <w:t>87</w:t>
            </w:r>
            <w:r w:rsidRPr="008A01A8">
              <w:rPr>
                <w:bCs/>
                <w:sz w:val="18"/>
                <w:szCs w:val="18"/>
              </w:rPr>
              <w:t xml:space="preserve"> баллов).</w:t>
            </w:r>
          </w:p>
          <w:p w14:paraId="3D1E5992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 xml:space="preserve">3. </w:t>
            </w:r>
            <w:r w:rsidRPr="008A01A8">
              <w:rPr>
                <w:sz w:val="18"/>
                <w:szCs w:val="18"/>
              </w:rPr>
              <w:t>Приобретение автомобильного крана ОАО «МАПИД» (</w:t>
            </w:r>
            <w:r w:rsidRPr="008A01A8">
              <w:rPr>
                <w:b/>
                <w:bCs/>
                <w:sz w:val="18"/>
                <w:szCs w:val="18"/>
              </w:rPr>
              <w:t>84</w:t>
            </w:r>
            <w:r w:rsidRPr="008A01A8">
              <w:rPr>
                <w:sz w:val="18"/>
                <w:szCs w:val="18"/>
              </w:rPr>
              <w:t xml:space="preserve"> балла).</w:t>
            </w:r>
          </w:p>
          <w:p w14:paraId="505F1C51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фронтального погрузчика ОАО «МАПИД» (</w:t>
            </w:r>
            <w:r w:rsidRPr="008A01A8">
              <w:rPr>
                <w:b/>
                <w:bCs/>
                <w:sz w:val="18"/>
                <w:szCs w:val="18"/>
              </w:rPr>
              <w:t>84</w:t>
            </w:r>
            <w:r w:rsidRPr="008A01A8">
              <w:rPr>
                <w:sz w:val="18"/>
                <w:szCs w:val="18"/>
              </w:rPr>
              <w:t xml:space="preserve"> балла).</w:t>
            </w:r>
          </w:p>
          <w:p w14:paraId="6BCE26F1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>4.</w:t>
            </w:r>
            <w:r w:rsidRPr="008A01A8">
              <w:rPr>
                <w:sz w:val="18"/>
                <w:szCs w:val="18"/>
              </w:rPr>
              <w:t xml:space="preserve"> Приобретение бульдозера ОАО «МАПИД» (</w:t>
            </w:r>
            <w:r w:rsidRPr="008A01A8">
              <w:rPr>
                <w:b/>
                <w:bCs/>
                <w:sz w:val="18"/>
                <w:szCs w:val="18"/>
              </w:rPr>
              <w:t>79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5EB8CB62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гусеничного экскаватора ОАО «МАПИД» (</w:t>
            </w:r>
            <w:r w:rsidRPr="008A01A8">
              <w:rPr>
                <w:b/>
                <w:bCs/>
                <w:sz w:val="18"/>
                <w:szCs w:val="18"/>
              </w:rPr>
              <w:t>79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725F54BA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правильно-отрезного станка ОАО «МАПИД» (</w:t>
            </w:r>
            <w:r w:rsidRPr="008A01A8">
              <w:rPr>
                <w:b/>
                <w:bCs/>
                <w:sz w:val="18"/>
                <w:szCs w:val="18"/>
              </w:rPr>
              <w:t>79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4E425383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самосвалов 20 </w:t>
            </w:r>
            <w:proofErr w:type="spellStart"/>
            <w:r w:rsidRPr="008A01A8">
              <w:rPr>
                <w:sz w:val="18"/>
                <w:szCs w:val="18"/>
              </w:rPr>
              <w:t>тн</w:t>
            </w:r>
            <w:proofErr w:type="spellEnd"/>
            <w:r w:rsidRPr="008A01A8">
              <w:rPr>
                <w:sz w:val="18"/>
                <w:szCs w:val="18"/>
              </w:rPr>
              <w:t xml:space="preserve"> ОАО «МАПИД» (</w:t>
            </w:r>
            <w:r w:rsidRPr="008A01A8">
              <w:rPr>
                <w:b/>
                <w:bCs/>
                <w:sz w:val="18"/>
                <w:szCs w:val="18"/>
              </w:rPr>
              <w:t>79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618AB0D0" w14:textId="7777777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самосвала 10 </w:t>
            </w:r>
            <w:proofErr w:type="spellStart"/>
            <w:r w:rsidRPr="008A01A8">
              <w:rPr>
                <w:sz w:val="18"/>
                <w:szCs w:val="18"/>
              </w:rPr>
              <w:t>тн</w:t>
            </w:r>
            <w:proofErr w:type="spellEnd"/>
            <w:r w:rsidRPr="008A01A8">
              <w:rPr>
                <w:sz w:val="18"/>
                <w:szCs w:val="18"/>
              </w:rPr>
              <w:t xml:space="preserve"> ОАО «МАПИД» (</w:t>
            </w:r>
            <w:r w:rsidRPr="008A01A8">
              <w:rPr>
                <w:b/>
                <w:bCs/>
                <w:sz w:val="18"/>
                <w:szCs w:val="18"/>
              </w:rPr>
              <w:t>79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20AE0ECE" w14:textId="22271037" w:rsidR="00DD47E4" w:rsidRPr="008A01A8" w:rsidRDefault="00DD47E4" w:rsidP="00A7344E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>5.</w:t>
            </w:r>
            <w:r w:rsidRPr="008A01A8">
              <w:rPr>
                <w:sz w:val="18"/>
                <w:szCs w:val="18"/>
              </w:rPr>
              <w:t xml:space="preserve"> Приобретение гусеничных мини-экскаваторов ОАО «</w:t>
            </w:r>
            <w:proofErr w:type="spellStart"/>
            <w:r w:rsidRPr="008A01A8">
              <w:rPr>
                <w:sz w:val="18"/>
                <w:szCs w:val="18"/>
              </w:rPr>
              <w:t>Минскремстрой</w:t>
            </w:r>
            <w:proofErr w:type="spellEnd"/>
            <w:r w:rsidRPr="008A01A8">
              <w:rPr>
                <w:sz w:val="18"/>
                <w:szCs w:val="18"/>
              </w:rPr>
              <w:t>» (</w:t>
            </w:r>
            <w:r w:rsidR="00AF2E3D" w:rsidRPr="008A01A8">
              <w:rPr>
                <w:b/>
                <w:bCs/>
                <w:sz w:val="18"/>
                <w:szCs w:val="18"/>
              </w:rPr>
              <w:t>5</w:t>
            </w:r>
            <w:r w:rsidRPr="008A01A8">
              <w:rPr>
                <w:b/>
                <w:bCs/>
                <w:sz w:val="18"/>
                <w:szCs w:val="18"/>
              </w:rPr>
              <w:t>2</w:t>
            </w:r>
            <w:r w:rsidRPr="008A01A8">
              <w:rPr>
                <w:sz w:val="18"/>
                <w:szCs w:val="18"/>
              </w:rPr>
              <w:t xml:space="preserve"> балла).</w:t>
            </w:r>
          </w:p>
          <w:p w14:paraId="1D027B06" w14:textId="33701905" w:rsidR="00DD47E4" w:rsidRPr="008A01A8" w:rsidRDefault="00AF2E3D" w:rsidP="00AF2E3D">
            <w:pPr>
              <w:spacing w:line="228" w:lineRule="auto"/>
              <w:ind w:left="284"/>
              <w:jc w:val="both"/>
              <w:rPr>
                <w:bCs/>
                <w:sz w:val="18"/>
                <w:szCs w:val="18"/>
              </w:rPr>
            </w:pPr>
            <w:r w:rsidRPr="008A01A8">
              <w:rPr>
                <w:bCs/>
                <w:sz w:val="18"/>
                <w:szCs w:val="18"/>
              </w:rPr>
              <w:t xml:space="preserve">    </w:t>
            </w:r>
            <w:r w:rsidRPr="008A01A8">
              <w:rPr>
                <w:bCs/>
                <w:sz w:val="18"/>
                <w:szCs w:val="18"/>
              </w:rPr>
              <w:t xml:space="preserve">Приобретение листогибочного станка </w:t>
            </w:r>
            <w:r w:rsidRPr="008A01A8">
              <w:rPr>
                <w:sz w:val="18"/>
                <w:szCs w:val="18"/>
              </w:rPr>
              <w:t xml:space="preserve">ОАО «Стройтрест № 1» </w:t>
            </w:r>
            <w:r w:rsidRPr="008A01A8">
              <w:rPr>
                <w:bCs/>
                <w:sz w:val="18"/>
                <w:szCs w:val="18"/>
              </w:rPr>
              <w:t>(</w:t>
            </w:r>
            <w:r w:rsidRPr="008A01A8">
              <w:rPr>
                <w:b/>
                <w:sz w:val="18"/>
                <w:szCs w:val="18"/>
              </w:rPr>
              <w:t>5</w:t>
            </w:r>
            <w:r w:rsidRPr="008A01A8">
              <w:rPr>
                <w:b/>
                <w:sz w:val="18"/>
                <w:szCs w:val="18"/>
              </w:rPr>
              <w:t>2</w:t>
            </w:r>
            <w:r w:rsidRPr="008A01A8">
              <w:rPr>
                <w:bCs/>
                <w:sz w:val="18"/>
                <w:szCs w:val="18"/>
              </w:rPr>
              <w:t xml:space="preserve"> балла). </w:t>
            </w:r>
            <w:r w:rsidR="00DD47E4" w:rsidRPr="008A01A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720" w:type="dxa"/>
          </w:tcPr>
          <w:p w14:paraId="22657299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sz w:val="18"/>
                <w:szCs w:val="18"/>
              </w:rPr>
              <w:t>6.</w:t>
            </w:r>
            <w:r w:rsidRPr="008A01A8">
              <w:rPr>
                <w:bCs/>
                <w:sz w:val="18"/>
                <w:szCs w:val="18"/>
              </w:rPr>
              <w:t xml:space="preserve"> </w:t>
            </w:r>
            <w:r w:rsidRPr="008A01A8">
              <w:rPr>
                <w:sz w:val="18"/>
                <w:szCs w:val="18"/>
              </w:rPr>
              <w:t>Приобретение гусеничных автогидроподъемника ОАО «</w:t>
            </w:r>
            <w:proofErr w:type="spellStart"/>
            <w:r w:rsidRPr="008A01A8">
              <w:rPr>
                <w:sz w:val="18"/>
                <w:szCs w:val="18"/>
              </w:rPr>
              <w:t>Минскремстрой</w:t>
            </w:r>
            <w:proofErr w:type="spellEnd"/>
            <w:r w:rsidRPr="008A01A8">
              <w:rPr>
                <w:sz w:val="18"/>
                <w:szCs w:val="18"/>
              </w:rPr>
              <w:t>» (</w:t>
            </w:r>
            <w:r w:rsidRPr="008A01A8">
              <w:rPr>
                <w:b/>
                <w:bCs/>
                <w:sz w:val="18"/>
                <w:szCs w:val="18"/>
              </w:rPr>
              <w:t>37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28EA0F55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sz w:val="18"/>
                <w:szCs w:val="18"/>
              </w:rPr>
              <w:t xml:space="preserve">7. </w:t>
            </w:r>
            <w:r w:rsidRPr="008A01A8">
              <w:rPr>
                <w:sz w:val="18"/>
                <w:szCs w:val="18"/>
              </w:rPr>
              <w:t xml:space="preserve">Приобретение растворобетонного узла с </w:t>
            </w:r>
            <w:proofErr w:type="spellStart"/>
            <w:r w:rsidRPr="008A01A8">
              <w:rPr>
                <w:sz w:val="18"/>
                <w:szCs w:val="18"/>
              </w:rPr>
              <w:t>ситемой</w:t>
            </w:r>
            <w:proofErr w:type="spellEnd"/>
            <w:r w:rsidRPr="008A01A8">
              <w:rPr>
                <w:sz w:val="18"/>
                <w:szCs w:val="18"/>
              </w:rPr>
              <w:t xml:space="preserve"> подачи раствора бетона к месту укладки </w:t>
            </w:r>
            <w:r w:rsidRPr="008A01A8">
              <w:rPr>
                <w:sz w:val="18"/>
                <w:szCs w:val="18"/>
              </w:rPr>
              <w:br/>
              <w:t>УП «МИНСКМЕТРОСТРОЙ» (</w:t>
            </w:r>
            <w:r w:rsidRPr="008A01A8">
              <w:rPr>
                <w:b/>
                <w:bCs/>
                <w:sz w:val="18"/>
                <w:szCs w:val="18"/>
              </w:rPr>
              <w:t>48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365AE8C0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>8.</w:t>
            </w:r>
            <w:r w:rsidRPr="008A01A8">
              <w:rPr>
                <w:sz w:val="18"/>
                <w:szCs w:val="18"/>
              </w:rPr>
              <w:t xml:space="preserve"> Приобретение самоходных ножничных подъемников ОАО «Стройтрест № 1» (</w:t>
            </w:r>
            <w:r w:rsidRPr="008A01A8">
              <w:rPr>
                <w:b/>
                <w:bCs/>
                <w:sz w:val="18"/>
                <w:szCs w:val="18"/>
              </w:rPr>
              <w:t>47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589FE26B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самоходного коленчатого подъемника ОАО «Стройтрест № 1» (</w:t>
            </w:r>
            <w:r w:rsidRPr="008A01A8">
              <w:rPr>
                <w:b/>
                <w:bCs/>
                <w:sz w:val="18"/>
                <w:szCs w:val="18"/>
              </w:rPr>
              <w:t>47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08BE0674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экскаваторов-погрузчиков ОАО «Стройтрест № 1» (</w:t>
            </w:r>
            <w:r w:rsidRPr="008A01A8">
              <w:rPr>
                <w:b/>
                <w:bCs/>
                <w:sz w:val="18"/>
                <w:szCs w:val="18"/>
              </w:rPr>
              <w:t>47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7D0A52F9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sz w:val="18"/>
                <w:szCs w:val="18"/>
              </w:rPr>
              <w:t xml:space="preserve">    Приобретение самосвала ОАО «Стройтрест № 1» (</w:t>
            </w:r>
            <w:r w:rsidRPr="008A01A8">
              <w:rPr>
                <w:b/>
                <w:bCs/>
                <w:sz w:val="18"/>
                <w:szCs w:val="18"/>
              </w:rPr>
              <w:t>47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101E1B90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>9.</w:t>
            </w:r>
            <w:r w:rsidRPr="008A01A8">
              <w:rPr>
                <w:sz w:val="18"/>
                <w:szCs w:val="18"/>
              </w:rPr>
              <w:t xml:space="preserve"> Приобретение мостовых кранов УП «МИНСКМЕТРОСТРОЙ» (</w:t>
            </w:r>
            <w:r w:rsidRPr="008A01A8">
              <w:rPr>
                <w:b/>
                <w:bCs/>
                <w:sz w:val="18"/>
                <w:szCs w:val="18"/>
              </w:rPr>
              <w:t>43</w:t>
            </w:r>
            <w:r w:rsidRPr="008A01A8">
              <w:rPr>
                <w:sz w:val="18"/>
                <w:szCs w:val="18"/>
              </w:rPr>
              <w:t xml:space="preserve"> балла).</w:t>
            </w:r>
          </w:p>
          <w:p w14:paraId="6E141596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>10.</w:t>
            </w:r>
            <w:r w:rsidRPr="008A01A8">
              <w:rPr>
                <w:sz w:val="18"/>
                <w:szCs w:val="18"/>
              </w:rPr>
              <w:t xml:space="preserve"> Приобретение автомобиля с КМУ ОАО «Стройтрест № 1» (</w:t>
            </w:r>
            <w:r w:rsidRPr="008A01A8">
              <w:rPr>
                <w:b/>
                <w:bCs/>
                <w:sz w:val="18"/>
                <w:szCs w:val="18"/>
              </w:rPr>
              <w:t>42</w:t>
            </w:r>
            <w:r w:rsidRPr="008A01A8">
              <w:rPr>
                <w:sz w:val="18"/>
                <w:szCs w:val="18"/>
              </w:rPr>
              <w:t xml:space="preserve"> балла).</w:t>
            </w:r>
          </w:p>
          <w:p w14:paraId="138D1720" w14:textId="77777777" w:rsidR="00AF2E3D" w:rsidRPr="008A01A8" w:rsidRDefault="00AF2E3D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8A01A8">
              <w:rPr>
                <w:b/>
                <w:bCs/>
                <w:sz w:val="18"/>
                <w:szCs w:val="18"/>
              </w:rPr>
              <w:t>11.</w:t>
            </w:r>
            <w:r w:rsidRPr="008A01A8">
              <w:rPr>
                <w:sz w:val="18"/>
                <w:szCs w:val="18"/>
              </w:rPr>
              <w:t xml:space="preserve"> Приобретение автобетоносмесителей УП «МИНСКМЕТРОСТРОЙ» (</w:t>
            </w:r>
            <w:r w:rsidRPr="008A01A8">
              <w:rPr>
                <w:b/>
                <w:bCs/>
                <w:sz w:val="18"/>
                <w:szCs w:val="18"/>
              </w:rPr>
              <w:t>36</w:t>
            </w:r>
            <w:r w:rsidRPr="008A01A8">
              <w:rPr>
                <w:sz w:val="18"/>
                <w:szCs w:val="18"/>
              </w:rPr>
              <w:t xml:space="preserve"> баллов).</w:t>
            </w:r>
          </w:p>
          <w:p w14:paraId="46FC217A" w14:textId="257C08AC" w:rsidR="00DD47E4" w:rsidRPr="008A01A8" w:rsidRDefault="00DD47E4" w:rsidP="00AF2E3D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</w:p>
        </w:tc>
      </w:tr>
    </w:tbl>
    <w:p w14:paraId="4B6750DF" w14:textId="5B1238A5" w:rsidR="004E5390" w:rsidRPr="00F77B5D" w:rsidRDefault="004E5390" w:rsidP="00244105">
      <w:pPr>
        <w:spacing w:line="240" w:lineRule="auto"/>
        <w:jc w:val="both"/>
        <w:rPr>
          <w:sz w:val="24"/>
          <w:szCs w:val="24"/>
        </w:rPr>
      </w:pPr>
    </w:p>
    <w:sectPr w:rsidR="004E5390" w:rsidRPr="00F77B5D" w:rsidSect="00381B0B">
      <w:headerReference w:type="default" r:id="rId8"/>
      <w:headerReference w:type="first" r:id="rId9"/>
      <w:pgSz w:w="16838" w:h="11906" w:orient="landscape"/>
      <w:pgMar w:top="142" w:right="39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3570" w14:textId="77777777" w:rsidR="00B64C4A" w:rsidRDefault="00B64C4A" w:rsidP="004212C2">
      <w:pPr>
        <w:spacing w:line="240" w:lineRule="auto"/>
      </w:pPr>
      <w:r>
        <w:separator/>
      </w:r>
    </w:p>
  </w:endnote>
  <w:endnote w:type="continuationSeparator" w:id="0">
    <w:p w14:paraId="114752FA" w14:textId="77777777" w:rsidR="00B64C4A" w:rsidRDefault="00B64C4A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76F8" w14:textId="77777777" w:rsidR="00B64C4A" w:rsidRDefault="00B64C4A" w:rsidP="004212C2">
      <w:pPr>
        <w:spacing w:line="240" w:lineRule="auto"/>
      </w:pPr>
      <w:r>
        <w:separator/>
      </w:r>
    </w:p>
  </w:footnote>
  <w:footnote w:type="continuationSeparator" w:id="0">
    <w:p w14:paraId="5939DE26" w14:textId="77777777" w:rsidR="00B64C4A" w:rsidRDefault="00B64C4A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C44C1" w:rsidRPr="00DE5207" w:rsidRDefault="00DC44C1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C44C1" w:rsidRDefault="00DC44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95B" w14:textId="77777777" w:rsidR="00DC44C1" w:rsidRPr="00B375A1" w:rsidRDefault="00DC44C1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2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993417">
    <w:abstractNumId w:val="2"/>
  </w:num>
  <w:num w:numId="2" w16cid:durableId="2114352492">
    <w:abstractNumId w:val="13"/>
  </w:num>
  <w:num w:numId="3" w16cid:durableId="1879274524">
    <w:abstractNumId w:val="8"/>
  </w:num>
  <w:num w:numId="4" w16cid:durableId="690761928">
    <w:abstractNumId w:val="0"/>
  </w:num>
  <w:num w:numId="5" w16cid:durableId="1471242722">
    <w:abstractNumId w:val="5"/>
  </w:num>
  <w:num w:numId="6" w16cid:durableId="1224682016">
    <w:abstractNumId w:val="11"/>
  </w:num>
  <w:num w:numId="7" w16cid:durableId="1298686796">
    <w:abstractNumId w:val="14"/>
  </w:num>
  <w:num w:numId="8" w16cid:durableId="566456746">
    <w:abstractNumId w:val="9"/>
  </w:num>
  <w:num w:numId="9" w16cid:durableId="235288263">
    <w:abstractNumId w:val="6"/>
  </w:num>
  <w:num w:numId="10" w16cid:durableId="150606492">
    <w:abstractNumId w:val="3"/>
  </w:num>
  <w:num w:numId="11" w16cid:durableId="1702784966">
    <w:abstractNumId w:val="1"/>
  </w:num>
  <w:num w:numId="12" w16cid:durableId="1929196727">
    <w:abstractNumId w:val="7"/>
  </w:num>
  <w:num w:numId="13" w16cid:durableId="954143944">
    <w:abstractNumId w:val="18"/>
  </w:num>
  <w:num w:numId="14" w16cid:durableId="198201538">
    <w:abstractNumId w:val="20"/>
  </w:num>
  <w:num w:numId="15" w16cid:durableId="1420178110">
    <w:abstractNumId w:val="12"/>
  </w:num>
  <w:num w:numId="16" w16cid:durableId="1295407787">
    <w:abstractNumId w:val="15"/>
  </w:num>
  <w:num w:numId="17" w16cid:durableId="1175462722">
    <w:abstractNumId w:val="16"/>
  </w:num>
  <w:num w:numId="18" w16cid:durableId="1581136008">
    <w:abstractNumId w:val="17"/>
  </w:num>
  <w:num w:numId="19" w16cid:durableId="1610507261">
    <w:abstractNumId w:val="19"/>
  </w:num>
  <w:num w:numId="20" w16cid:durableId="1776167064">
    <w:abstractNumId w:val="4"/>
  </w:num>
  <w:num w:numId="21" w16cid:durableId="17303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481E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5770F"/>
    <w:rsid w:val="000610AA"/>
    <w:rsid w:val="000647F8"/>
    <w:rsid w:val="0006498C"/>
    <w:rsid w:val="00064D9A"/>
    <w:rsid w:val="0007072C"/>
    <w:rsid w:val="00070899"/>
    <w:rsid w:val="00070BB6"/>
    <w:rsid w:val="00071703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B7F4D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0AA"/>
    <w:rsid w:val="000E4179"/>
    <w:rsid w:val="000E41BE"/>
    <w:rsid w:val="000E429D"/>
    <w:rsid w:val="000E46A7"/>
    <w:rsid w:val="000E537E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26D"/>
    <w:rsid w:val="00100460"/>
    <w:rsid w:val="00100744"/>
    <w:rsid w:val="0010090D"/>
    <w:rsid w:val="00101001"/>
    <w:rsid w:val="001020D4"/>
    <w:rsid w:val="00102191"/>
    <w:rsid w:val="001022CF"/>
    <w:rsid w:val="001027DD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377A0"/>
    <w:rsid w:val="0014043B"/>
    <w:rsid w:val="00142491"/>
    <w:rsid w:val="00142546"/>
    <w:rsid w:val="0014454C"/>
    <w:rsid w:val="0014491B"/>
    <w:rsid w:val="0014596C"/>
    <w:rsid w:val="00145C83"/>
    <w:rsid w:val="00147E92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66A1B"/>
    <w:rsid w:val="001710A1"/>
    <w:rsid w:val="00172582"/>
    <w:rsid w:val="00173176"/>
    <w:rsid w:val="00173DEB"/>
    <w:rsid w:val="00175066"/>
    <w:rsid w:val="00175D15"/>
    <w:rsid w:val="0017617E"/>
    <w:rsid w:val="001770E2"/>
    <w:rsid w:val="001774CC"/>
    <w:rsid w:val="00182820"/>
    <w:rsid w:val="00182A0B"/>
    <w:rsid w:val="00186D27"/>
    <w:rsid w:val="00187C18"/>
    <w:rsid w:val="0019120E"/>
    <w:rsid w:val="00192196"/>
    <w:rsid w:val="00193460"/>
    <w:rsid w:val="0019354B"/>
    <w:rsid w:val="0019398A"/>
    <w:rsid w:val="001955D2"/>
    <w:rsid w:val="00195605"/>
    <w:rsid w:val="00197B17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8F9"/>
    <w:rsid w:val="001D5BCE"/>
    <w:rsid w:val="001D6A18"/>
    <w:rsid w:val="001D6C22"/>
    <w:rsid w:val="001E057B"/>
    <w:rsid w:val="001E4082"/>
    <w:rsid w:val="001E4E3E"/>
    <w:rsid w:val="001E589A"/>
    <w:rsid w:val="001E5939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2FA5"/>
    <w:rsid w:val="00215FBB"/>
    <w:rsid w:val="002171D6"/>
    <w:rsid w:val="002238E5"/>
    <w:rsid w:val="00224818"/>
    <w:rsid w:val="00224926"/>
    <w:rsid w:val="002270B5"/>
    <w:rsid w:val="002304EB"/>
    <w:rsid w:val="00234450"/>
    <w:rsid w:val="00234EBD"/>
    <w:rsid w:val="002377B1"/>
    <w:rsid w:val="00237B44"/>
    <w:rsid w:val="00240707"/>
    <w:rsid w:val="00240F57"/>
    <w:rsid w:val="00241E04"/>
    <w:rsid w:val="00242AA5"/>
    <w:rsid w:val="0024410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231C"/>
    <w:rsid w:val="002933BE"/>
    <w:rsid w:val="002938C3"/>
    <w:rsid w:val="00295A96"/>
    <w:rsid w:val="00295FE7"/>
    <w:rsid w:val="00297064"/>
    <w:rsid w:val="002A19F5"/>
    <w:rsid w:val="002A2240"/>
    <w:rsid w:val="002A3171"/>
    <w:rsid w:val="002A4894"/>
    <w:rsid w:val="002A5304"/>
    <w:rsid w:val="002A5E61"/>
    <w:rsid w:val="002A6323"/>
    <w:rsid w:val="002A6B2E"/>
    <w:rsid w:val="002A71C0"/>
    <w:rsid w:val="002B2D28"/>
    <w:rsid w:val="002B3275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4C97"/>
    <w:rsid w:val="002D681A"/>
    <w:rsid w:val="002D752C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467"/>
    <w:rsid w:val="00334645"/>
    <w:rsid w:val="0033667B"/>
    <w:rsid w:val="0033669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1B0B"/>
    <w:rsid w:val="0038343E"/>
    <w:rsid w:val="00383E52"/>
    <w:rsid w:val="00387529"/>
    <w:rsid w:val="0039167D"/>
    <w:rsid w:val="00391AEF"/>
    <w:rsid w:val="0039460D"/>
    <w:rsid w:val="003948D3"/>
    <w:rsid w:val="00394957"/>
    <w:rsid w:val="003953EB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A5F2E"/>
    <w:rsid w:val="003A6B68"/>
    <w:rsid w:val="003B1084"/>
    <w:rsid w:val="003B3407"/>
    <w:rsid w:val="003B39AC"/>
    <w:rsid w:val="003B4625"/>
    <w:rsid w:val="003B7A35"/>
    <w:rsid w:val="003C1707"/>
    <w:rsid w:val="003C3778"/>
    <w:rsid w:val="003C69FA"/>
    <w:rsid w:val="003C72B6"/>
    <w:rsid w:val="003D0B04"/>
    <w:rsid w:val="003D0DBC"/>
    <w:rsid w:val="003D1442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3A7B"/>
    <w:rsid w:val="004061F3"/>
    <w:rsid w:val="00406468"/>
    <w:rsid w:val="00406ED5"/>
    <w:rsid w:val="0040743E"/>
    <w:rsid w:val="0041243D"/>
    <w:rsid w:val="00412A18"/>
    <w:rsid w:val="004136E8"/>
    <w:rsid w:val="004174DF"/>
    <w:rsid w:val="00421077"/>
    <w:rsid w:val="004212C2"/>
    <w:rsid w:val="00421BFC"/>
    <w:rsid w:val="0042227C"/>
    <w:rsid w:val="0042243D"/>
    <w:rsid w:val="004277C5"/>
    <w:rsid w:val="00427996"/>
    <w:rsid w:val="004305B4"/>
    <w:rsid w:val="00431507"/>
    <w:rsid w:val="0043158D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57968"/>
    <w:rsid w:val="00462F4F"/>
    <w:rsid w:val="0046309B"/>
    <w:rsid w:val="004639D2"/>
    <w:rsid w:val="00463AB9"/>
    <w:rsid w:val="00465919"/>
    <w:rsid w:val="00466BD9"/>
    <w:rsid w:val="004679E4"/>
    <w:rsid w:val="00470D01"/>
    <w:rsid w:val="004721E4"/>
    <w:rsid w:val="00472AEA"/>
    <w:rsid w:val="00474B49"/>
    <w:rsid w:val="00476112"/>
    <w:rsid w:val="0048267F"/>
    <w:rsid w:val="00482E76"/>
    <w:rsid w:val="00483A36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9A6"/>
    <w:rsid w:val="004B4A18"/>
    <w:rsid w:val="004B584B"/>
    <w:rsid w:val="004B5A14"/>
    <w:rsid w:val="004B7116"/>
    <w:rsid w:val="004C10D2"/>
    <w:rsid w:val="004C2DD6"/>
    <w:rsid w:val="004C4378"/>
    <w:rsid w:val="004C58A7"/>
    <w:rsid w:val="004C7400"/>
    <w:rsid w:val="004D228D"/>
    <w:rsid w:val="004D3B34"/>
    <w:rsid w:val="004D47F6"/>
    <w:rsid w:val="004D5072"/>
    <w:rsid w:val="004D5D0E"/>
    <w:rsid w:val="004D7418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3189"/>
    <w:rsid w:val="004F5AD1"/>
    <w:rsid w:val="004F638A"/>
    <w:rsid w:val="004F69ED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47767"/>
    <w:rsid w:val="00552941"/>
    <w:rsid w:val="00552D1E"/>
    <w:rsid w:val="00553084"/>
    <w:rsid w:val="00553CF7"/>
    <w:rsid w:val="00554E81"/>
    <w:rsid w:val="0055637C"/>
    <w:rsid w:val="0055751D"/>
    <w:rsid w:val="00560336"/>
    <w:rsid w:val="00561643"/>
    <w:rsid w:val="0056211D"/>
    <w:rsid w:val="00562FC6"/>
    <w:rsid w:val="00565156"/>
    <w:rsid w:val="0056620A"/>
    <w:rsid w:val="005665E9"/>
    <w:rsid w:val="00566615"/>
    <w:rsid w:val="0056682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C32"/>
    <w:rsid w:val="00593D4F"/>
    <w:rsid w:val="00594037"/>
    <w:rsid w:val="00594556"/>
    <w:rsid w:val="00594F1F"/>
    <w:rsid w:val="005978CD"/>
    <w:rsid w:val="005A0A6F"/>
    <w:rsid w:val="005A1963"/>
    <w:rsid w:val="005A2535"/>
    <w:rsid w:val="005A2B14"/>
    <w:rsid w:val="005A2F11"/>
    <w:rsid w:val="005A376C"/>
    <w:rsid w:val="005A5624"/>
    <w:rsid w:val="005A5B09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1BC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5390"/>
    <w:rsid w:val="00616AC9"/>
    <w:rsid w:val="00617F60"/>
    <w:rsid w:val="00622C32"/>
    <w:rsid w:val="0062396E"/>
    <w:rsid w:val="006250C8"/>
    <w:rsid w:val="00625F98"/>
    <w:rsid w:val="0062628C"/>
    <w:rsid w:val="0062690F"/>
    <w:rsid w:val="00626A3D"/>
    <w:rsid w:val="006270F7"/>
    <w:rsid w:val="00627F96"/>
    <w:rsid w:val="00630F4D"/>
    <w:rsid w:val="0063170C"/>
    <w:rsid w:val="006323BA"/>
    <w:rsid w:val="0063243B"/>
    <w:rsid w:val="00632B81"/>
    <w:rsid w:val="00633257"/>
    <w:rsid w:val="00640BE4"/>
    <w:rsid w:val="00643325"/>
    <w:rsid w:val="006437BE"/>
    <w:rsid w:val="00643955"/>
    <w:rsid w:val="00646EA7"/>
    <w:rsid w:val="006514FF"/>
    <w:rsid w:val="006547B8"/>
    <w:rsid w:val="00654800"/>
    <w:rsid w:val="00655A24"/>
    <w:rsid w:val="00655B56"/>
    <w:rsid w:val="00656D8C"/>
    <w:rsid w:val="0065752B"/>
    <w:rsid w:val="00660807"/>
    <w:rsid w:val="00660FF0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37CE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E6E2F"/>
    <w:rsid w:val="006F0F3D"/>
    <w:rsid w:val="006F25A5"/>
    <w:rsid w:val="006F2A5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01F3"/>
    <w:rsid w:val="00752EA6"/>
    <w:rsid w:val="00753043"/>
    <w:rsid w:val="00753C35"/>
    <w:rsid w:val="007548B5"/>
    <w:rsid w:val="00755855"/>
    <w:rsid w:val="00756C09"/>
    <w:rsid w:val="00760777"/>
    <w:rsid w:val="00761593"/>
    <w:rsid w:val="007639D6"/>
    <w:rsid w:val="0076574B"/>
    <w:rsid w:val="007679F4"/>
    <w:rsid w:val="007713D7"/>
    <w:rsid w:val="007724B7"/>
    <w:rsid w:val="00773B5E"/>
    <w:rsid w:val="007750B0"/>
    <w:rsid w:val="0077697A"/>
    <w:rsid w:val="00777469"/>
    <w:rsid w:val="00777A1B"/>
    <w:rsid w:val="007803B9"/>
    <w:rsid w:val="00781010"/>
    <w:rsid w:val="0078230C"/>
    <w:rsid w:val="00782A13"/>
    <w:rsid w:val="00787681"/>
    <w:rsid w:val="007876DB"/>
    <w:rsid w:val="00787A93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3BB2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267B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33CD"/>
    <w:rsid w:val="00864956"/>
    <w:rsid w:val="00864A23"/>
    <w:rsid w:val="00864A98"/>
    <w:rsid w:val="00866322"/>
    <w:rsid w:val="008712BF"/>
    <w:rsid w:val="00872AEC"/>
    <w:rsid w:val="008730EC"/>
    <w:rsid w:val="00873F39"/>
    <w:rsid w:val="00877FBF"/>
    <w:rsid w:val="00880015"/>
    <w:rsid w:val="00880B9D"/>
    <w:rsid w:val="00882188"/>
    <w:rsid w:val="00882D79"/>
    <w:rsid w:val="0088371F"/>
    <w:rsid w:val="00884DB4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821"/>
    <w:rsid w:val="00896D73"/>
    <w:rsid w:val="00896DCD"/>
    <w:rsid w:val="00897D6B"/>
    <w:rsid w:val="008A01A8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EA2"/>
    <w:rsid w:val="008B627B"/>
    <w:rsid w:val="008B6E34"/>
    <w:rsid w:val="008C0186"/>
    <w:rsid w:val="008C05F8"/>
    <w:rsid w:val="008C2ED0"/>
    <w:rsid w:val="008C6560"/>
    <w:rsid w:val="008D1199"/>
    <w:rsid w:val="008D1415"/>
    <w:rsid w:val="008D16D6"/>
    <w:rsid w:val="008D1DF1"/>
    <w:rsid w:val="008D1EF2"/>
    <w:rsid w:val="008D5A61"/>
    <w:rsid w:val="008D6040"/>
    <w:rsid w:val="008E0B67"/>
    <w:rsid w:val="008E1107"/>
    <w:rsid w:val="008E1678"/>
    <w:rsid w:val="008E1DB4"/>
    <w:rsid w:val="008E21EF"/>
    <w:rsid w:val="008E2B2C"/>
    <w:rsid w:val="008E3C32"/>
    <w:rsid w:val="008E5813"/>
    <w:rsid w:val="008E5B60"/>
    <w:rsid w:val="008E5ECB"/>
    <w:rsid w:val="008E61FC"/>
    <w:rsid w:val="008E65F1"/>
    <w:rsid w:val="008E6D9F"/>
    <w:rsid w:val="008F4172"/>
    <w:rsid w:val="008F4695"/>
    <w:rsid w:val="008F5F4C"/>
    <w:rsid w:val="008F6F60"/>
    <w:rsid w:val="008F7AF1"/>
    <w:rsid w:val="00901F55"/>
    <w:rsid w:val="00904273"/>
    <w:rsid w:val="009043BD"/>
    <w:rsid w:val="0090775A"/>
    <w:rsid w:val="009113DE"/>
    <w:rsid w:val="00912048"/>
    <w:rsid w:val="0091476D"/>
    <w:rsid w:val="009155DD"/>
    <w:rsid w:val="0091597A"/>
    <w:rsid w:val="00917256"/>
    <w:rsid w:val="00921888"/>
    <w:rsid w:val="00925321"/>
    <w:rsid w:val="0092694B"/>
    <w:rsid w:val="009272F8"/>
    <w:rsid w:val="009275ED"/>
    <w:rsid w:val="0093046E"/>
    <w:rsid w:val="0093091C"/>
    <w:rsid w:val="0093109A"/>
    <w:rsid w:val="009313AB"/>
    <w:rsid w:val="00931C24"/>
    <w:rsid w:val="00932006"/>
    <w:rsid w:val="009356D5"/>
    <w:rsid w:val="0093738A"/>
    <w:rsid w:val="009419B7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57406"/>
    <w:rsid w:val="009610EE"/>
    <w:rsid w:val="009613D1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587"/>
    <w:rsid w:val="00986722"/>
    <w:rsid w:val="00987831"/>
    <w:rsid w:val="00995B56"/>
    <w:rsid w:val="00996C98"/>
    <w:rsid w:val="009A1E6E"/>
    <w:rsid w:val="009A1E94"/>
    <w:rsid w:val="009A4362"/>
    <w:rsid w:val="009A63C4"/>
    <w:rsid w:val="009A7459"/>
    <w:rsid w:val="009B049E"/>
    <w:rsid w:val="009B0678"/>
    <w:rsid w:val="009B0EDB"/>
    <w:rsid w:val="009B1B16"/>
    <w:rsid w:val="009B36CD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01A6"/>
    <w:rsid w:val="009D189B"/>
    <w:rsid w:val="009D1E5F"/>
    <w:rsid w:val="009D2BC8"/>
    <w:rsid w:val="009D2E9D"/>
    <w:rsid w:val="009D369C"/>
    <w:rsid w:val="009D3758"/>
    <w:rsid w:val="009D3FB1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2A68"/>
    <w:rsid w:val="00A03817"/>
    <w:rsid w:val="00A03B6E"/>
    <w:rsid w:val="00A06329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06"/>
    <w:rsid w:val="00A535F2"/>
    <w:rsid w:val="00A53C0A"/>
    <w:rsid w:val="00A53C43"/>
    <w:rsid w:val="00A557E1"/>
    <w:rsid w:val="00A56BFB"/>
    <w:rsid w:val="00A56EA7"/>
    <w:rsid w:val="00A575A1"/>
    <w:rsid w:val="00A60DA0"/>
    <w:rsid w:val="00A61561"/>
    <w:rsid w:val="00A624EB"/>
    <w:rsid w:val="00A63125"/>
    <w:rsid w:val="00A634C1"/>
    <w:rsid w:val="00A63F51"/>
    <w:rsid w:val="00A65281"/>
    <w:rsid w:val="00A653DE"/>
    <w:rsid w:val="00A66522"/>
    <w:rsid w:val="00A67A8B"/>
    <w:rsid w:val="00A70DE0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4FA"/>
    <w:rsid w:val="00A856E4"/>
    <w:rsid w:val="00A85E8A"/>
    <w:rsid w:val="00A86870"/>
    <w:rsid w:val="00A87190"/>
    <w:rsid w:val="00A87F53"/>
    <w:rsid w:val="00A919EA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3E81"/>
    <w:rsid w:val="00AE67D5"/>
    <w:rsid w:val="00AE6CC0"/>
    <w:rsid w:val="00AF0918"/>
    <w:rsid w:val="00AF2B01"/>
    <w:rsid w:val="00AF2C04"/>
    <w:rsid w:val="00AF2E3D"/>
    <w:rsid w:val="00AF34B7"/>
    <w:rsid w:val="00AF3FE3"/>
    <w:rsid w:val="00AF5147"/>
    <w:rsid w:val="00AF5893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363"/>
    <w:rsid w:val="00B43367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5758E"/>
    <w:rsid w:val="00B627EC"/>
    <w:rsid w:val="00B64C4A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5D3D"/>
    <w:rsid w:val="00BB5DA4"/>
    <w:rsid w:val="00BC001F"/>
    <w:rsid w:val="00BC280D"/>
    <w:rsid w:val="00BC56A7"/>
    <w:rsid w:val="00BC75DD"/>
    <w:rsid w:val="00BC761B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02A3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952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97B9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C6EBA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0109"/>
    <w:rsid w:val="00CF28E8"/>
    <w:rsid w:val="00CF4738"/>
    <w:rsid w:val="00CF4AF0"/>
    <w:rsid w:val="00CF77CC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5EB5"/>
    <w:rsid w:val="00D50E17"/>
    <w:rsid w:val="00D51350"/>
    <w:rsid w:val="00D51688"/>
    <w:rsid w:val="00D552F6"/>
    <w:rsid w:val="00D55DFA"/>
    <w:rsid w:val="00D55F98"/>
    <w:rsid w:val="00D57D1D"/>
    <w:rsid w:val="00D60752"/>
    <w:rsid w:val="00D61DD4"/>
    <w:rsid w:val="00D62310"/>
    <w:rsid w:val="00D676F1"/>
    <w:rsid w:val="00D67BFE"/>
    <w:rsid w:val="00D71747"/>
    <w:rsid w:val="00D725FF"/>
    <w:rsid w:val="00D73060"/>
    <w:rsid w:val="00D75004"/>
    <w:rsid w:val="00D76B9A"/>
    <w:rsid w:val="00D77E72"/>
    <w:rsid w:val="00D80815"/>
    <w:rsid w:val="00D80BE6"/>
    <w:rsid w:val="00D81CE3"/>
    <w:rsid w:val="00D8644D"/>
    <w:rsid w:val="00D86A23"/>
    <w:rsid w:val="00D878C9"/>
    <w:rsid w:val="00D90E44"/>
    <w:rsid w:val="00D91064"/>
    <w:rsid w:val="00D9122D"/>
    <w:rsid w:val="00D91DC6"/>
    <w:rsid w:val="00D93159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44C1"/>
    <w:rsid w:val="00DC72BC"/>
    <w:rsid w:val="00DD2436"/>
    <w:rsid w:val="00DD353A"/>
    <w:rsid w:val="00DD47E4"/>
    <w:rsid w:val="00DD5DCB"/>
    <w:rsid w:val="00DD6E12"/>
    <w:rsid w:val="00DE0918"/>
    <w:rsid w:val="00DE3064"/>
    <w:rsid w:val="00DE4B78"/>
    <w:rsid w:val="00DE4EF5"/>
    <w:rsid w:val="00DE5207"/>
    <w:rsid w:val="00DE575F"/>
    <w:rsid w:val="00DF666E"/>
    <w:rsid w:val="00E0127A"/>
    <w:rsid w:val="00E01E86"/>
    <w:rsid w:val="00E02589"/>
    <w:rsid w:val="00E030B0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1C4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878D0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0FB9"/>
    <w:rsid w:val="00EF2DB7"/>
    <w:rsid w:val="00EF37EE"/>
    <w:rsid w:val="00EF395D"/>
    <w:rsid w:val="00F0167E"/>
    <w:rsid w:val="00F0297E"/>
    <w:rsid w:val="00F02C25"/>
    <w:rsid w:val="00F036EB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1629"/>
    <w:rsid w:val="00F2213E"/>
    <w:rsid w:val="00F22672"/>
    <w:rsid w:val="00F23330"/>
    <w:rsid w:val="00F2491E"/>
    <w:rsid w:val="00F24E32"/>
    <w:rsid w:val="00F250D2"/>
    <w:rsid w:val="00F25FEE"/>
    <w:rsid w:val="00F2610A"/>
    <w:rsid w:val="00F30DFD"/>
    <w:rsid w:val="00F31E4C"/>
    <w:rsid w:val="00F338C3"/>
    <w:rsid w:val="00F33B93"/>
    <w:rsid w:val="00F347A3"/>
    <w:rsid w:val="00F36DA2"/>
    <w:rsid w:val="00F371DA"/>
    <w:rsid w:val="00F37771"/>
    <w:rsid w:val="00F40790"/>
    <w:rsid w:val="00F4103C"/>
    <w:rsid w:val="00F41CD9"/>
    <w:rsid w:val="00F42C60"/>
    <w:rsid w:val="00F43934"/>
    <w:rsid w:val="00F44BA3"/>
    <w:rsid w:val="00F44D7F"/>
    <w:rsid w:val="00F46D59"/>
    <w:rsid w:val="00F46E27"/>
    <w:rsid w:val="00F50E78"/>
    <w:rsid w:val="00F5219F"/>
    <w:rsid w:val="00F525AB"/>
    <w:rsid w:val="00F53E04"/>
    <w:rsid w:val="00F56636"/>
    <w:rsid w:val="00F56D0D"/>
    <w:rsid w:val="00F62865"/>
    <w:rsid w:val="00F62E18"/>
    <w:rsid w:val="00F648E3"/>
    <w:rsid w:val="00F6529B"/>
    <w:rsid w:val="00F65803"/>
    <w:rsid w:val="00F676B2"/>
    <w:rsid w:val="00F67E5F"/>
    <w:rsid w:val="00F71772"/>
    <w:rsid w:val="00F718E8"/>
    <w:rsid w:val="00F728D4"/>
    <w:rsid w:val="00F735C5"/>
    <w:rsid w:val="00F73CA1"/>
    <w:rsid w:val="00F73FEA"/>
    <w:rsid w:val="00F747D7"/>
    <w:rsid w:val="00F76E13"/>
    <w:rsid w:val="00F77B5D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E84"/>
    <w:rsid w:val="00F947E7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3FC5"/>
    <w:rsid w:val="00FD538F"/>
    <w:rsid w:val="00FD7262"/>
    <w:rsid w:val="00FD7D42"/>
    <w:rsid w:val="00FE125F"/>
    <w:rsid w:val="00FE2CDD"/>
    <w:rsid w:val="00FE3625"/>
    <w:rsid w:val="00FE5E44"/>
    <w:rsid w:val="00FE7F96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D1FD1631-48A4-4430-BDAC-64E6D52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talerchik</cp:lastModifiedBy>
  <cp:revision>2</cp:revision>
  <cp:lastPrinted>2025-11-29T07:23:00Z</cp:lastPrinted>
  <dcterms:created xsi:type="dcterms:W3CDTF">2025-11-29T07:28:00Z</dcterms:created>
  <dcterms:modified xsi:type="dcterms:W3CDTF">2025-11-29T07:28:00Z</dcterms:modified>
</cp:coreProperties>
</file>