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83442" w14:textId="491153E6" w:rsidR="00F82ED9" w:rsidRPr="00F82ED9" w:rsidRDefault="00F82ED9" w:rsidP="00F82ED9">
      <w:pPr>
        <w:spacing w:after="0" w:line="240" w:lineRule="auto"/>
        <w:ind w:firstLine="609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2ED9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0DE99B4D" w14:textId="77777777" w:rsidR="00F82ED9" w:rsidRPr="00F82ED9" w:rsidRDefault="00F82ED9" w:rsidP="00F82ED9">
      <w:pPr>
        <w:spacing w:after="0" w:line="240" w:lineRule="auto"/>
        <w:ind w:firstLine="6096"/>
        <w:jc w:val="right"/>
        <w:rPr>
          <w:rFonts w:ascii="Times New Roman" w:hAnsi="Times New Roman" w:cs="Times New Roman"/>
          <w:sz w:val="28"/>
          <w:szCs w:val="28"/>
        </w:rPr>
      </w:pPr>
      <w:r w:rsidRPr="00F82ED9">
        <w:rPr>
          <w:rFonts w:ascii="Times New Roman" w:hAnsi="Times New Roman" w:cs="Times New Roman"/>
          <w:sz w:val="28"/>
          <w:szCs w:val="28"/>
        </w:rPr>
        <w:t>к протоколу комиссии</w:t>
      </w:r>
    </w:p>
    <w:p w14:paraId="55F78BD9" w14:textId="0DB43761" w:rsidR="00F82ED9" w:rsidRPr="00F82ED9" w:rsidRDefault="00F82ED9" w:rsidP="00F82ED9">
      <w:pPr>
        <w:spacing w:after="0" w:line="240" w:lineRule="auto"/>
        <w:ind w:firstLine="6096"/>
        <w:jc w:val="right"/>
        <w:rPr>
          <w:rFonts w:ascii="Times New Roman" w:hAnsi="Times New Roman" w:cs="Times New Roman"/>
          <w:sz w:val="28"/>
          <w:szCs w:val="28"/>
        </w:rPr>
      </w:pPr>
      <w:r w:rsidRPr="00F82ED9">
        <w:rPr>
          <w:rFonts w:ascii="Times New Roman" w:hAnsi="Times New Roman" w:cs="Times New Roman"/>
          <w:sz w:val="28"/>
          <w:szCs w:val="28"/>
        </w:rPr>
        <w:t xml:space="preserve">от </w:t>
      </w:r>
      <w:r w:rsidR="00A503D3">
        <w:rPr>
          <w:rFonts w:ascii="Times New Roman" w:hAnsi="Times New Roman" w:cs="Times New Roman"/>
          <w:sz w:val="28"/>
          <w:szCs w:val="28"/>
        </w:rPr>
        <w:t>21</w:t>
      </w:r>
      <w:r w:rsidRPr="00F82ED9">
        <w:rPr>
          <w:rFonts w:ascii="Times New Roman" w:hAnsi="Times New Roman" w:cs="Times New Roman"/>
          <w:sz w:val="28"/>
          <w:szCs w:val="28"/>
        </w:rPr>
        <w:t>.10.2025 № 12</w:t>
      </w:r>
    </w:p>
    <w:p w14:paraId="2D412446" w14:textId="77777777" w:rsidR="00B846BC" w:rsidRDefault="00B846BC" w:rsidP="00990228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053C260" w14:textId="457337E2" w:rsidR="00600F02" w:rsidRPr="00990228" w:rsidRDefault="0072068D" w:rsidP="00990228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90228">
        <w:rPr>
          <w:rFonts w:ascii="Times New Roman" w:hAnsi="Times New Roman" w:cs="Times New Roman"/>
          <w:sz w:val="26"/>
          <w:szCs w:val="26"/>
        </w:rPr>
        <w:t>Информация о</w:t>
      </w:r>
      <w:r w:rsidR="00442635" w:rsidRPr="00990228">
        <w:rPr>
          <w:rFonts w:ascii="Times New Roman" w:hAnsi="Times New Roman" w:cs="Times New Roman"/>
          <w:sz w:val="26"/>
          <w:szCs w:val="26"/>
        </w:rPr>
        <w:t xml:space="preserve">б </w:t>
      </w:r>
      <w:r w:rsidR="009D311B" w:rsidRPr="00990228">
        <w:rPr>
          <w:rFonts w:ascii="Times New Roman" w:hAnsi="Times New Roman" w:cs="Times New Roman"/>
          <w:sz w:val="26"/>
          <w:szCs w:val="26"/>
        </w:rPr>
        <w:t xml:space="preserve">отчетах, поступивших по итогам </w:t>
      </w:r>
      <w:r w:rsidR="00EE4F46" w:rsidRPr="0099022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E4F46" w:rsidRPr="00990228">
        <w:rPr>
          <w:rFonts w:ascii="Times New Roman" w:hAnsi="Times New Roman" w:cs="Times New Roman"/>
          <w:sz w:val="26"/>
          <w:szCs w:val="26"/>
        </w:rPr>
        <w:t xml:space="preserve"> полугодия</w:t>
      </w:r>
      <w:r w:rsidR="007D072E" w:rsidRPr="00990228">
        <w:rPr>
          <w:rFonts w:ascii="Times New Roman" w:hAnsi="Times New Roman" w:cs="Times New Roman"/>
          <w:sz w:val="26"/>
          <w:szCs w:val="26"/>
        </w:rPr>
        <w:t xml:space="preserve"> 2024 г., январь – декабрь 2024 г., </w:t>
      </w:r>
      <w:r w:rsidR="007D072E" w:rsidRPr="0099022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D072E" w:rsidRPr="00990228">
        <w:rPr>
          <w:rFonts w:ascii="Times New Roman" w:hAnsi="Times New Roman" w:cs="Times New Roman"/>
          <w:sz w:val="26"/>
          <w:szCs w:val="26"/>
        </w:rPr>
        <w:t xml:space="preserve"> полугодия</w:t>
      </w:r>
      <w:r w:rsidR="00EE4F46" w:rsidRPr="00990228">
        <w:rPr>
          <w:rFonts w:ascii="Times New Roman" w:hAnsi="Times New Roman" w:cs="Times New Roman"/>
          <w:sz w:val="26"/>
          <w:szCs w:val="26"/>
        </w:rPr>
        <w:t xml:space="preserve"> </w:t>
      </w:r>
      <w:r w:rsidR="009D311B" w:rsidRPr="00990228">
        <w:rPr>
          <w:rFonts w:ascii="Times New Roman" w:hAnsi="Times New Roman" w:cs="Times New Roman"/>
          <w:sz w:val="26"/>
          <w:szCs w:val="26"/>
        </w:rPr>
        <w:t>202</w:t>
      </w:r>
      <w:r w:rsidR="00EE4F46" w:rsidRPr="00990228">
        <w:rPr>
          <w:rFonts w:ascii="Times New Roman" w:hAnsi="Times New Roman" w:cs="Times New Roman"/>
          <w:sz w:val="26"/>
          <w:szCs w:val="26"/>
        </w:rPr>
        <w:t>5</w:t>
      </w:r>
      <w:r w:rsidR="009D311B" w:rsidRPr="00990228">
        <w:rPr>
          <w:rFonts w:ascii="Times New Roman" w:hAnsi="Times New Roman" w:cs="Times New Roman"/>
          <w:sz w:val="26"/>
          <w:szCs w:val="26"/>
        </w:rPr>
        <w:t xml:space="preserve"> года от</w:t>
      </w:r>
      <w:r w:rsidR="00442635" w:rsidRPr="00990228">
        <w:rPr>
          <w:rFonts w:ascii="Times New Roman" w:hAnsi="Times New Roman" w:cs="Times New Roman"/>
          <w:sz w:val="26"/>
          <w:szCs w:val="26"/>
        </w:rPr>
        <w:t xml:space="preserve"> </w:t>
      </w:r>
      <w:r w:rsidRPr="00990228">
        <w:rPr>
          <w:rFonts w:ascii="Times New Roman" w:hAnsi="Times New Roman" w:cs="Times New Roman"/>
          <w:sz w:val="26"/>
          <w:szCs w:val="26"/>
        </w:rPr>
        <w:t>организаци</w:t>
      </w:r>
      <w:r w:rsidR="009D311B" w:rsidRPr="00990228">
        <w:rPr>
          <w:rFonts w:ascii="Times New Roman" w:hAnsi="Times New Roman" w:cs="Times New Roman"/>
          <w:sz w:val="26"/>
          <w:szCs w:val="26"/>
        </w:rPr>
        <w:t>й</w:t>
      </w:r>
      <w:r w:rsidRPr="00990228">
        <w:rPr>
          <w:rFonts w:ascii="Times New Roman" w:hAnsi="Times New Roman" w:cs="Times New Roman"/>
          <w:sz w:val="26"/>
          <w:szCs w:val="26"/>
        </w:rPr>
        <w:t xml:space="preserve">, </w:t>
      </w:r>
      <w:r w:rsidR="009D311B" w:rsidRPr="00990228">
        <w:rPr>
          <w:rFonts w:ascii="Times New Roman" w:hAnsi="Times New Roman" w:cs="Times New Roman"/>
          <w:sz w:val="26"/>
          <w:szCs w:val="26"/>
        </w:rPr>
        <w:t>об использовании</w:t>
      </w:r>
      <w:r w:rsidR="008B0B36" w:rsidRPr="00990228">
        <w:rPr>
          <w:rFonts w:ascii="Times New Roman" w:hAnsi="Times New Roman" w:cs="Times New Roman"/>
          <w:sz w:val="26"/>
          <w:szCs w:val="26"/>
        </w:rPr>
        <w:t xml:space="preserve"> </w:t>
      </w:r>
      <w:r w:rsidRPr="00990228">
        <w:rPr>
          <w:rFonts w:ascii="Times New Roman" w:hAnsi="Times New Roman" w:cs="Times New Roman"/>
          <w:sz w:val="26"/>
          <w:szCs w:val="26"/>
        </w:rPr>
        <w:t>денежных средств</w:t>
      </w:r>
      <w:r w:rsidR="009D311B" w:rsidRPr="00990228">
        <w:rPr>
          <w:rFonts w:ascii="Times New Roman" w:hAnsi="Times New Roman" w:cs="Times New Roman"/>
          <w:sz w:val="26"/>
          <w:szCs w:val="26"/>
        </w:rPr>
        <w:t>, выделенных</w:t>
      </w:r>
      <w:r w:rsidRPr="00990228">
        <w:rPr>
          <w:rFonts w:ascii="Times New Roman" w:hAnsi="Times New Roman" w:cs="Times New Roman"/>
          <w:sz w:val="26"/>
          <w:szCs w:val="26"/>
        </w:rPr>
        <w:t xml:space="preserve"> </w:t>
      </w:r>
      <w:r w:rsidR="008B0B36" w:rsidRPr="00990228">
        <w:rPr>
          <w:rFonts w:ascii="Times New Roman" w:hAnsi="Times New Roman" w:cs="Times New Roman"/>
          <w:sz w:val="26"/>
          <w:szCs w:val="26"/>
        </w:rPr>
        <w:t xml:space="preserve">из </w:t>
      </w:r>
      <w:r w:rsidR="00600F02" w:rsidRPr="00990228">
        <w:rPr>
          <w:rFonts w:ascii="Times New Roman" w:hAnsi="Times New Roman" w:cs="Times New Roman"/>
          <w:sz w:val="26"/>
          <w:szCs w:val="26"/>
        </w:rPr>
        <w:t xml:space="preserve">Минского городского </w:t>
      </w:r>
      <w:r w:rsidR="00442635" w:rsidRPr="00990228">
        <w:rPr>
          <w:rFonts w:ascii="Times New Roman" w:hAnsi="Times New Roman" w:cs="Times New Roman"/>
          <w:sz w:val="26"/>
          <w:szCs w:val="26"/>
        </w:rPr>
        <w:t xml:space="preserve">внебюджетного </w:t>
      </w:r>
      <w:r w:rsidR="008B0B36" w:rsidRPr="00990228">
        <w:rPr>
          <w:rFonts w:ascii="Times New Roman" w:hAnsi="Times New Roman" w:cs="Times New Roman"/>
          <w:sz w:val="26"/>
          <w:szCs w:val="26"/>
        </w:rPr>
        <w:t>фонда развития строительной отрасли</w:t>
      </w:r>
      <w:r w:rsidR="007D072E" w:rsidRPr="00990228">
        <w:rPr>
          <w:rFonts w:ascii="Times New Roman" w:hAnsi="Times New Roman" w:cs="Times New Roman"/>
          <w:sz w:val="26"/>
          <w:szCs w:val="26"/>
        </w:rPr>
        <w:t xml:space="preserve"> </w:t>
      </w:r>
      <w:r w:rsidR="00990228">
        <w:rPr>
          <w:rFonts w:ascii="Times New Roman" w:hAnsi="Times New Roman" w:cs="Times New Roman"/>
          <w:sz w:val="26"/>
          <w:szCs w:val="26"/>
        </w:rPr>
        <w:br/>
      </w:r>
      <w:r w:rsidR="00022DDE" w:rsidRPr="00990228">
        <w:rPr>
          <w:rFonts w:ascii="Times New Roman" w:hAnsi="Times New Roman" w:cs="Times New Roman"/>
          <w:sz w:val="26"/>
          <w:szCs w:val="26"/>
        </w:rPr>
        <w:t>(с учетом отчетов организаций)</w:t>
      </w:r>
      <w:r w:rsidR="00C61B5F" w:rsidRPr="00990228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008"/>
        <w:gridCol w:w="1677"/>
        <w:gridCol w:w="2653"/>
        <w:gridCol w:w="2234"/>
        <w:gridCol w:w="2527"/>
        <w:gridCol w:w="2064"/>
      </w:tblGrid>
      <w:tr w:rsidR="00AA0AC3" w:rsidRPr="007D667C" w14:paraId="007752E2" w14:textId="5A3C7187" w:rsidTr="0015033C">
        <w:trPr>
          <w:tblHeader/>
        </w:trPr>
        <w:tc>
          <w:tcPr>
            <w:tcW w:w="4008" w:type="dxa"/>
          </w:tcPr>
          <w:p w14:paraId="790B9534" w14:textId="0A2CBAAF" w:rsidR="0015033C" w:rsidRPr="00990228" w:rsidRDefault="0015033C" w:rsidP="00990228">
            <w:pPr>
              <w:spacing w:after="60" w:line="2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677" w:type="dxa"/>
          </w:tcPr>
          <w:p w14:paraId="49C5074C" w14:textId="2C67FC95" w:rsidR="0015033C" w:rsidRPr="00990228" w:rsidRDefault="0015033C" w:rsidP="00990228">
            <w:pPr>
              <w:spacing w:after="60" w:line="2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Факт на 01.07.2024</w:t>
            </w:r>
          </w:p>
        </w:tc>
        <w:tc>
          <w:tcPr>
            <w:tcW w:w="2653" w:type="dxa"/>
          </w:tcPr>
          <w:p w14:paraId="26B5BE7C" w14:textId="3B8A3689" w:rsidR="0015033C" w:rsidRPr="00990228" w:rsidRDefault="0015033C" w:rsidP="00990228">
            <w:pPr>
              <w:spacing w:after="60" w:line="2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Факт на 01.01.2025</w:t>
            </w:r>
          </w:p>
        </w:tc>
        <w:tc>
          <w:tcPr>
            <w:tcW w:w="2234" w:type="dxa"/>
          </w:tcPr>
          <w:p w14:paraId="71C3D2B5" w14:textId="0EC21CCB" w:rsidR="0015033C" w:rsidRPr="00990228" w:rsidRDefault="0015033C" w:rsidP="00990228">
            <w:pPr>
              <w:spacing w:after="60" w:line="2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Факт на 01.07.2025</w:t>
            </w:r>
          </w:p>
        </w:tc>
        <w:tc>
          <w:tcPr>
            <w:tcW w:w="2527" w:type="dxa"/>
          </w:tcPr>
          <w:p w14:paraId="54479DF1" w14:textId="0C2CFE98" w:rsidR="0015033C" w:rsidRPr="00990228" w:rsidRDefault="0015033C" w:rsidP="00990228">
            <w:pPr>
              <w:spacing w:after="60" w:line="2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Нормативное значение по ФЭО на 01.01.2026</w:t>
            </w:r>
          </w:p>
        </w:tc>
        <w:tc>
          <w:tcPr>
            <w:tcW w:w="2064" w:type="dxa"/>
          </w:tcPr>
          <w:p w14:paraId="5BDC39B5" w14:textId="065473B6" w:rsidR="0015033C" w:rsidRPr="00990228" w:rsidRDefault="0015033C" w:rsidP="00990228">
            <w:pPr>
              <w:spacing w:after="60" w:line="2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Примечание</w:t>
            </w:r>
          </w:p>
        </w:tc>
      </w:tr>
      <w:tr w:rsidR="00C3338C" w:rsidRPr="007D667C" w14:paraId="1DE8BC2B" w14:textId="2A9EC3A6" w:rsidTr="00990228">
        <w:tc>
          <w:tcPr>
            <w:tcW w:w="15163" w:type="dxa"/>
            <w:gridSpan w:val="6"/>
          </w:tcPr>
          <w:p w14:paraId="27C48A8D" w14:textId="374CF4F5" w:rsidR="00C3338C" w:rsidRDefault="00C3338C" w:rsidP="008167E6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</w:t>
            </w:r>
            <w:r w:rsidRPr="007D66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ОАО «Минскремстрой»: подъемники (реш. от 22.12.2022 № 4504)</w:t>
            </w:r>
          </w:p>
        </w:tc>
      </w:tr>
      <w:tr w:rsidR="00AA0AC3" w:rsidRPr="007D667C" w14:paraId="53D6E81C" w14:textId="3A04157F" w:rsidTr="0015033C">
        <w:tc>
          <w:tcPr>
            <w:tcW w:w="4008" w:type="dxa"/>
          </w:tcPr>
          <w:p w14:paraId="0487924B" w14:textId="60A751F5" w:rsidR="0015033C" w:rsidRPr="008252A2" w:rsidRDefault="0015033C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оборачиваемости основных средств</w:t>
            </w:r>
          </w:p>
        </w:tc>
        <w:tc>
          <w:tcPr>
            <w:tcW w:w="1677" w:type="dxa"/>
          </w:tcPr>
          <w:p w14:paraId="152C0C12" w14:textId="31FDEBF6" w:rsidR="0015033C" w:rsidRPr="00D624A9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624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0,93</w:t>
            </w:r>
          </w:p>
        </w:tc>
        <w:tc>
          <w:tcPr>
            <w:tcW w:w="2653" w:type="dxa"/>
          </w:tcPr>
          <w:p w14:paraId="55D7C2EA" w14:textId="101112B9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2,15</w:t>
            </w:r>
          </w:p>
        </w:tc>
        <w:tc>
          <w:tcPr>
            <w:tcW w:w="2234" w:type="dxa"/>
          </w:tcPr>
          <w:p w14:paraId="06C1CCB5" w14:textId="3798D89B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1,27</w:t>
            </w:r>
          </w:p>
        </w:tc>
        <w:tc>
          <w:tcPr>
            <w:tcW w:w="2527" w:type="dxa"/>
          </w:tcPr>
          <w:p w14:paraId="3033C94C" w14:textId="51B7434C" w:rsidR="0015033C" w:rsidRPr="0015033C" w:rsidRDefault="0015033C" w:rsidP="0015033C">
            <w:pPr>
              <w:spacing w:after="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03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ФЭО предусмотрены критерии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 </w:t>
            </w:r>
            <w:r w:rsidR="00A01A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01.01.24</w:t>
            </w:r>
          </w:p>
        </w:tc>
        <w:tc>
          <w:tcPr>
            <w:tcW w:w="2064" w:type="dxa"/>
          </w:tcPr>
          <w:p w14:paraId="49B96D8C" w14:textId="7319C51A" w:rsidR="0015033C" w:rsidRPr="00990228" w:rsidRDefault="0015033C" w:rsidP="00990228">
            <w:pPr>
              <w:spacing w:after="60" w:line="24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Положит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ельная</w:t>
            </w: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динамика в целом</w:t>
            </w:r>
          </w:p>
        </w:tc>
      </w:tr>
      <w:tr w:rsidR="00AA0AC3" w:rsidRPr="007D667C" w14:paraId="5155854A" w14:textId="69AC677A" w:rsidTr="0015033C">
        <w:tc>
          <w:tcPr>
            <w:tcW w:w="4008" w:type="dxa"/>
          </w:tcPr>
          <w:p w14:paraId="76936863" w14:textId="6693AC39" w:rsidR="0015033C" w:rsidRPr="008252A2" w:rsidRDefault="0015033C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текущей ликвидности</w:t>
            </w:r>
          </w:p>
        </w:tc>
        <w:tc>
          <w:tcPr>
            <w:tcW w:w="1677" w:type="dxa"/>
          </w:tcPr>
          <w:p w14:paraId="1C953CA4" w14:textId="7806316A" w:rsidR="0015033C" w:rsidRPr="00D624A9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1,21</w:t>
            </w:r>
          </w:p>
        </w:tc>
        <w:tc>
          <w:tcPr>
            <w:tcW w:w="2653" w:type="dxa"/>
          </w:tcPr>
          <w:p w14:paraId="24442E8E" w14:textId="7A07FC4D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1,18</w:t>
            </w:r>
          </w:p>
        </w:tc>
        <w:tc>
          <w:tcPr>
            <w:tcW w:w="2234" w:type="dxa"/>
          </w:tcPr>
          <w:p w14:paraId="25BCA6BE" w14:textId="7DBA943D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1,25</w:t>
            </w:r>
          </w:p>
        </w:tc>
        <w:tc>
          <w:tcPr>
            <w:tcW w:w="2527" w:type="dxa"/>
          </w:tcPr>
          <w:p w14:paraId="1481448D" w14:textId="595E2E91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1,2</w:t>
            </w:r>
            <w:r w:rsidRPr="00C655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норматив</w:t>
            </w:r>
          </w:p>
        </w:tc>
        <w:tc>
          <w:tcPr>
            <w:tcW w:w="2064" w:type="dxa"/>
          </w:tcPr>
          <w:p w14:paraId="160AA870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A0AC3" w:rsidRPr="007D667C" w14:paraId="5F91FEE8" w14:textId="31EC807E" w:rsidTr="0015033C">
        <w:tc>
          <w:tcPr>
            <w:tcW w:w="4008" w:type="dxa"/>
          </w:tcPr>
          <w:p w14:paraId="58E73F8C" w14:textId="23F1C5DD" w:rsidR="0015033C" w:rsidRPr="008252A2" w:rsidRDefault="0015033C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Рентабельность продаж, %</w:t>
            </w:r>
          </w:p>
        </w:tc>
        <w:tc>
          <w:tcPr>
            <w:tcW w:w="1677" w:type="dxa"/>
          </w:tcPr>
          <w:p w14:paraId="06F9BD4D" w14:textId="35F1A25E" w:rsidR="0015033C" w:rsidRPr="00D624A9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8,5</w:t>
            </w:r>
          </w:p>
        </w:tc>
        <w:tc>
          <w:tcPr>
            <w:tcW w:w="2653" w:type="dxa"/>
          </w:tcPr>
          <w:p w14:paraId="35DFF656" w14:textId="1F66FF8D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6,7</w:t>
            </w:r>
          </w:p>
        </w:tc>
        <w:tc>
          <w:tcPr>
            <w:tcW w:w="2234" w:type="dxa"/>
          </w:tcPr>
          <w:p w14:paraId="70E014FC" w14:textId="79D5D182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13,2</w:t>
            </w:r>
          </w:p>
        </w:tc>
        <w:tc>
          <w:tcPr>
            <w:tcW w:w="2527" w:type="dxa"/>
          </w:tcPr>
          <w:p w14:paraId="4184E239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590A3744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A0AC3" w:rsidRPr="007D667C" w14:paraId="432A1B62" w14:textId="77F70F34" w:rsidTr="0015033C">
        <w:tc>
          <w:tcPr>
            <w:tcW w:w="4008" w:type="dxa"/>
          </w:tcPr>
          <w:p w14:paraId="7EECF1C1" w14:textId="24970EAA" w:rsidR="0015033C" w:rsidRPr="008252A2" w:rsidRDefault="0015033C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износа основных средств</w:t>
            </w:r>
          </w:p>
        </w:tc>
        <w:tc>
          <w:tcPr>
            <w:tcW w:w="1677" w:type="dxa"/>
          </w:tcPr>
          <w:p w14:paraId="166ED451" w14:textId="47580043" w:rsidR="0015033C" w:rsidRPr="00D624A9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0,471</w:t>
            </w:r>
          </w:p>
        </w:tc>
        <w:tc>
          <w:tcPr>
            <w:tcW w:w="2653" w:type="dxa"/>
          </w:tcPr>
          <w:p w14:paraId="34D3ED1C" w14:textId="4D667526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0,466</w:t>
            </w:r>
          </w:p>
        </w:tc>
        <w:tc>
          <w:tcPr>
            <w:tcW w:w="2234" w:type="dxa"/>
          </w:tcPr>
          <w:p w14:paraId="3AF77AAD" w14:textId="1AD3510E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0,455</w:t>
            </w:r>
          </w:p>
        </w:tc>
        <w:tc>
          <w:tcPr>
            <w:tcW w:w="2527" w:type="dxa"/>
          </w:tcPr>
          <w:p w14:paraId="4A951F85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5C0F467C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A0AC3" w:rsidRPr="007D667C" w14:paraId="2B0AD2C5" w14:textId="510FE1FB" w:rsidTr="0015033C">
        <w:tc>
          <w:tcPr>
            <w:tcW w:w="4008" w:type="dxa"/>
          </w:tcPr>
          <w:p w14:paraId="26483380" w14:textId="35562582" w:rsidR="0015033C" w:rsidRPr="008252A2" w:rsidRDefault="0015033C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Снижение затрат на производство и реализацию продукции (работ, услуг) в абсолютных величинах (в руб.) при вводе в эксплуатацию </w:t>
            </w:r>
            <w:r w:rsidRPr="00AA0AC3">
              <w:rPr>
                <w:rFonts w:ascii="Times New Roman" w:hAnsi="Times New Roman" w:cs="Times New Roman"/>
                <w:i/>
                <w:iCs/>
                <w:spacing w:val="-6"/>
                <w:sz w:val="26"/>
                <w:szCs w:val="26"/>
              </w:rPr>
              <w:t>приобретаемых основных средств</w:t>
            </w:r>
          </w:p>
        </w:tc>
        <w:tc>
          <w:tcPr>
            <w:tcW w:w="1677" w:type="dxa"/>
          </w:tcPr>
          <w:p w14:paraId="1E8EE1F0" w14:textId="21985927" w:rsidR="0015033C" w:rsidRPr="00D624A9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198 867,66</w:t>
            </w:r>
            <w:r w:rsidRPr="00430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даты ввода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01.07.2024)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653" w:type="dxa"/>
          </w:tcPr>
          <w:p w14:paraId="6A7E73CD" w14:textId="1818BC22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338 377,94 руб. </w:t>
            </w:r>
            <w:r w:rsidRPr="00430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даты ввода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01.01.2025)</w:t>
            </w:r>
          </w:p>
        </w:tc>
        <w:tc>
          <w:tcPr>
            <w:tcW w:w="2234" w:type="dxa"/>
          </w:tcPr>
          <w:p w14:paraId="37D93E0F" w14:textId="534247B6" w:rsidR="0015033C" w:rsidRPr="00BB4030" w:rsidRDefault="0015033C" w:rsidP="00990228">
            <w:pPr>
              <w:spacing w:after="60"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133 603,58 руб.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BB403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(6 мес.)</w:t>
            </w:r>
          </w:p>
          <w:p w14:paraId="380175A3" w14:textId="30C5E124" w:rsidR="0015033C" w:rsidRPr="007D667C" w:rsidRDefault="0015033C" w:rsidP="00990228">
            <w:pPr>
              <w:spacing w:after="60" w:line="24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471 981,52 руб.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AB09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даты ввода по 01.07.2025)</w:t>
            </w:r>
          </w:p>
        </w:tc>
        <w:tc>
          <w:tcPr>
            <w:tcW w:w="2527" w:type="dxa"/>
          </w:tcPr>
          <w:p w14:paraId="1CC62225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695D3957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A0AC3" w:rsidRPr="007D667C" w14:paraId="1839871C" w14:textId="386DB2AC" w:rsidTr="0015033C">
        <w:tc>
          <w:tcPr>
            <w:tcW w:w="4008" w:type="dxa"/>
          </w:tcPr>
          <w:p w14:paraId="44DD5457" w14:textId="6E618566" w:rsidR="0015033C" w:rsidRPr="004306E5" w:rsidRDefault="0015033C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306E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Срок окупаемости – 5,5 лет</w:t>
            </w:r>
          </w:p>
        </w:tc>
        <w:tc>
          <w:tcPr>
            <w:tcW w:w="1677" w:type="dxa"/>
          </w:tcPr>
          <w:p w14:paraId="6F501A1A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6F064A28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34" w:type="dxa"/>
          </w:tcPr>
          <w:p w14:paraId="49DF57D6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27" w:type="dxa"/>
          </w:tcPr>
          <w:p w14:paraId="637B57DC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636C31D2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D624A9" w:rsidRPr="007D667C" w14:paraId="08BB6A3B" w14:textId="30DBFD85" w:rsidTr="00990228">
        <w:tc>
          <w:tcPr>
            <w:tcW w:w="15163" w:type="dxa"/>
            <w:gridSpan w:val="6"/>
          </w:tcPr>
          <w:p w14:paraId="0299943D" w14:textId="72CB6C21" w:rsidR="00D624A9" w:rsidRDefault="00D624A9" w:rsidP="003C6A36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2. УП</w:t>
            </w:r>
            <w:r w:rsidRPr="008613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Минскметрострой</w:t>
            </w:r>
            <w:r w:rsidRPr="008613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установка прокольная/ экскаватор-погрузчик (реш. от 18.05.2023 № 1860)</w:t>
            </w:r>
          </w:p>
        </w:tc>
      </w:tr>
      <w:tr w:rsidR="00AA0AC3" w:rsidRPr="007D667C" w14:paraId="7245F471" w14:textId="58D88F1F" w:rsidTr="0015033C">
        <w:tc>
          <w:tcPr>
            <w:tcW w:w="4008" w:type="dxa"/>
          </w:tcPr>
          <w:p w14:paraId="68CCFDA5" w14:textId="53835EE2" w:rsidR="0015033C" w:rsidRDefault="0015033C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оборачиваемости основных средств</w:t>
            </w:r>
          </w:p>
        </w:tc>
        <w:tc>
          <w:tcPr>
            <w:tcW w:w="1677" w:type="dxa"/>
          </w:tcPr>
          <w:p w14:paraId="72A3252E" w14:textId="47ACDD0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1,68</w:t>
            </w:r>
          </w:p>
        </w:tc>
        <w:tc>
          <w:tcPr>
            <w:tcW w:w="2653" w:type="dxa"/>
          </w:tcPr>
          <w:p w14:paraId="77D65C5B" w14:textId="4F815BFA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3,69</w:t>
            </w:r>
          </w:p>
        </w:tc>
        <w:tc>
          <w:tcPr>
            <w:tcW w:w="2234" w:type="dxa"/>
          </w:tcPr>
          <w:p w14:paraId="61CC3624" w14:textId="5524DC51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1,64</w:t>
            </w:r>
          </w:p>
        </w:tc>
        <w:tc>
          <w:tcPr>
            <w:tcW w:w="2527" w:type="dxa"/>
          </w:tcPr>
          <w:p w14:paraId="03A0419E" w14:textId="638185DC" w:rsidR="0015033C" w:rsidRPr="00EC7187" w:rsidRDefault="0015033C" w:rsidP="0015033C">
            <w:pPr>
              <w:spacing w:after="6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503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ФЭО предусмотрены критерии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 </w:t>
            </w:r>
            <w:r w:rsidR="00A01A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01.01.24</w:t>
            </w:r>
          </w:p>
        </w:tc>
        <w:tc>
          <w:tcPr>
            <w:tcW w:w="2064" w:type="dxa"/>
          </w:tcPr>
          <w:p w14:paraId="06F7837E" w14:textId="6D4543EA" w:rsidR="0015033C" w:rsidRPr="00990228" w:rsidRDefault="0015033C" w:rsidP="0015033C">
            <w:pPr>
              <w:spacing w:after="60"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Положит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ельная </w:t>
            </w: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динамика по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п. 2, 5</w:t>
            </w:r>
          </w:p>
        </w:tc>
      </w:tr>
      <w:tr w:rsidR="00AA0AC3" w:rsidRPr="007D667C" w14:paraId="41AA4FB0" w14:textId="607C1A1D" w:rsidTr="0015033C">
        <w:tc>
          <w:tcPr>
            <w:tcW w:w="4008" w:type="dxa"/>
          </w:tcPr>
          <w:p w14:paraId="6B2DDA8F" w14:textId="71DBE5BB" w:rsidR="0015033C" w:rsidRDefault="0015033C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текущей ликвидности</w:t>
            </w:r>
          </w:p>
        </w:tc>
        <w:tc>
          <w:tcPr>
            <w:tcW w:w="1677" w:type="dxa"/>
          </w:tcPr>
          <w:p w14:paraId="37769C77" w14:textId="09882AC0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1,61</w:t>
            </w:r>
          </w:p>
        </w:tc>
        <w:tc>
          <w:tcPr>
            <w:tcW w:w="2653" w:type="dxa"/>
          </w:tcPr>
          <w:p w14:paraId="5C5D53F3" w14:textId="30B269DA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1,44</w:t>
            </w:r>
          </w:p>
        </w:tc>
        <w:tc>
          <w:tcPr>
            <w:tcW w:w="2234" w:type="dxa"/>
          </w:tcPr>
          <w:p w14:paraId="27AA0C65" w14:textId="0224F2E6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1,40</w:t>
            </w:r>
          </w:p>
        </w:tc>
        <w:tc>
          <w:tcPr>
            <w:tcW w:w="2527" w:type="dxa"/>
          </w:tcPr>
          <w:p w14:paraId="06BCFD4F" w14:textId="5CE00CA9" w:rsidR="0015033C" w:rsidRPr="00C65526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1,2 - норматив</w:t>
            </w:r>
          </w:p>
        </w:tc>
        <w:tc>
          <w:tcPr>
            <w:tcW w:w="2064" w:type="dxa"/>
          </w:tcPr>
          <w:p w14:paraId="1402C439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A0AC3" w:rsidRPr="007D667C" w14:paraId="563AC055" w14:textId="492E7195" w:rsidTr="0015033C">
        <w:tc>
          <w:tcPr>
            <w:tcW w:w="4008" w:type="dxa"/>
          </w:tcPr>
          <w:p w14:paraId="4101B3A3" w14:textId="1C092AC6" w:rsidR="0015033C" w:rsidRDefault="0015033C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Рентабельность продаж, %</w:t>
            </w:r>
          </w:p>
        </w:tc>
        <w:tc>
          <w:tcPr>
            <w:tcW w:w="1677" w:type="dxa"/>
          </w:tcPr>
          <w:p w14:paraId="57640EFC" w14:textId="55D3F468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2,8</w:t>
            </w:r>
          </w:p>
        </w:tc>
        <w:tc>
          <w:tcPr>
            <w:tcW w:w="2653" w:type="dxa"/>
          </w:tcPr>
          <w:p w14:paraId="349FABE5" w14:textId="4793967A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-0,1</w:t>
            </w:r>
          </w:p>
        </w:tc>
        <w:tc>
          <w:tcPr>
            <w:tcW w:w="2234" w:type="dxa"/>
          </w:tcPr>
          <w:p w14:paraId="41041F8A" w14:textId="5E8706B8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-0,5</w:t>
            </w:r>
          </w:p>
        </w:tc>
        <w:tc>
          <w:tcPr>
            <w:tcW w:w="2527" w:type="dxa"/>
          </w:tcPr>
          <w:p w14:paraId="2A29E818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15C847C9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A0AC3" w:rsidRPr="007D667C" w14:paraId="3318479B" w14:textId="3F7697A7" w:rsidTr="00532120">
        <w:tc>
          <w:tcPr>
            <w:tcW w:w="4008" w:type="dxa"/>
          </w:tcPr>
          <w:p w14:paraId="4C33BFC0" w14:textId="26BAC0E1" w:rsidR="0015033C" w:rsidRDefault="0015033C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износа основных средств</w:t>
            </w:r>
          </w:p>
        </w:tc>
        <w:tc>
          <w:tcPr>
            <w:tcW w:w="1677" w:type="dxa"/>
          </w:tcPr>
          <w:p w14:paraId="31E49C7E" w14:textId="7EB1954B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0,668</w:t>
            </w:r>
          </w:p>
        </w:tc>
        <w:tc>
          <w:tcPr>
            <w:tcW w:w="2653" w:type="dxa"/>
          </w:tcPr>
          <w:p w14:paraId="2A545B07" w14:textId="0400AEB3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0,665</w:t>
            </w:r>
          </w:p>
        </w:tc>
        <w:tc>
          <w:tcPr>
            <w:tcW w:w="2234" w:type="dxa"/>
          </w:tcPr>
          <w:p w14:paraId="63865283" w14:textId="7D199E4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0,672</w:t>
            </w:r>
          </w:p>
        </w:tc>
        <w:tc>
          <w:tcPr>
            <w:tcW w:w="2527" w:type="dxa"/>
          </w:tcPr>
          <w:p w14:paraId="7F6E48B6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43A4ACE5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A0AC3" w:rsidRPr="007D667C" w14:paraId="479DF6F0" w14:textId="1F89B51F" w:rsidTr="00832D1D">
        <w:tc>
          <w:tcPr>
            <w:tcW w:w="4008" w:type="dxa"/>
          </w:tcPr>
          <w:p w14:paraId="5BCEA9B8" w14:textId="65862E22" w:rsidR="0015033C" w:rsidRDefault="0015033C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Снижение затрат на производство и реализацию продукции (работ, услуг) в абсолютных величинах (в руб.) </w:t>
            </w: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 xml:space="preserve">при вводе в эксплуатацию </w:t>
            </w:r>
            <w:r w:rsidRPr="00AA0AC3">
              <w:rPr>
                <w:rFonts w:ascii="Times New Roman" w:hAnsi="Times New Roman" w:cs="Times New Roman"/>
                <w:i/>
                <w:iCs/>
                <w:spacing w:val="-6"/>
                <w:sz w:val="26"/>
                <w:szCs w:val="26"/>
              </w:rPr>
              <w:t>приобретаемых основных средств</w:t>
            </w:r>
          </w:p>
        </w:tc>
        <w:tc>
          <w:tcPr>
            <w:tcW w:w="1677" w:type="dxa"/>
          </w:tcPr>
          <w:p w14:paraId="3C77E39C" w14:textId="4EE7D86A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914,6</w:t>
            </w:r>
          </w:p>
        </w:tc>
        <w:tc>
          <w:tcPr>
            <w:tcW w:w="2653" w:type="dxa"/>
          </w:tcPr>
          <w:p w14:paraId="5E63BBC6" w14:textId="293ABD7B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1 156</w:t>
            </w:r>
          </w:p>
        </w:tc>
        <w:tc>
          <w:tcPr>
            <w:tcW w:w="2234" w:type="dxa"/>
          </w:tcPr>
          <w:p w14:paraId="0F944EC1" w14:textId="5ADA0E0A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2 339</w:t>
            </w:r>
          </w:p>
        </w:tc>
        <w:tc>
          <w:tcPr>
            <w:tcW w:w="2527" w:type="dxa"/>
          </w:tcPr>
          <w:p w14:paraId="226D2217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00F61745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A0AC3" w:rsidRPr="007D667C" w14:paraId="4BC2B6D2" w14:textId="7BE75D99" w:rsidTr="000D1C12">
        <w:tc>
          <w:tcPr>
            <w:tcW w:w="4008" w:type="dxa"/>
          </w:tcPr>
          <w:p w14:paraId="3A491469" w14:textId="11CD3CD3" w:rsidR="0015033C" w:rsidRPr="006D4B6C" w:rsidRDefault="0015033C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C718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Срок окупаемости –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EC718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уст.–</w:t>
            </w:r>
            <w:proofErr w:type="gramEnd"/>
            <w:r w:rsidRPr="00EC718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3,0 года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EC718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экскаватор – 3,8 года</w:t>
            </w:r>
          </w:p>
        </w:tc>
        <w:tc>
          <w:tcPr>
            <w:tcW w:w="1677" w:type="dxa"/>
          </w:tcPr>
          <w:p w14:paraId="534247F6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30CF9CE2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34" w:type="dxa"/>
          </w:tcPr>
          <w:p w14:paraId="64592A90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27" w:type="dxa"/>
          </w:tcPr>
          <w:p w14:paraId="529BC323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75FEA4E0" w14:textId="77777777" w:rsidR="0015033C" w:rsidRPr="007D667C" w:rsidRDefault="0015033C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D624A9" w:rsidRPr="007D667C" w14:paraId="29838570" w14:textId="45081924" w:rsidTr="00990228">
        <w:tc>
          <w:tcPr>
            <w:tcW w:w="15163" w:type="dxa"/>
            <w:gridSpan w:val="6"/>
          </w:tcPr>
          <w:p w14:paraId="62B945FB" w14:textId="40B0031D" w:rsidR="00D624A9" w:rsidRPr="0000119B" w:rsidRDefault="00D624A9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 ОАО</w:t>
            </w:r>
            <w:r w:rsidRPr="008613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МАПИД</w:t>
            </w:r>
            <w:r w:rsidRPr="008613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3 полуприцепа (реш. от 18.05.2023 № 1860) –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получены в июле 2023 г.</w:t>
            </w:r>
          </w:p>
        </w:tc>
      </w:tr>
      <w:tr w:rsidR="00A01AEB" w:rsidRPr="007D667C" w14:paraId="3C91C86C" w14:textId="78BE8818" w:rsidTr="006F6EB8">
        <w:tc>
          <w:tcPr>
            <w:tcW w:w="4008" w:type="dxa"/>
          </w:tcPr>
          <w:p w14:paraId="4ED2B53A" w14:textId="73970AEC" w:rsidR="00A01AEB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оборачиваемости основных средств</w:t>
            </w:r>
          </w:p>
        </w:tc>
        <w:tc>
          <w:tcPr>
            <w:tcW w:w="1677" w:type="dxa"/>
          </w:tcPr>
          <w:p w14:paraId="25B7B6FA" w14:textId="19621322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0,62</w:t>
            </w:r>
          </w:p>
        </w:tc>
        <w:tc>
          <w:tcPr>
            <w:tcW w:w="2653" w:type="dxa"/>
          </w:tcPr>
          <w:p w14:paraId="13F36718" w14:textId="7D24B88A" w:rsidR="00A01AEB" w:rsidRPr="001F343D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1,12</w:t>
            </w:r>
          </w:p>
        </w:tc>
        <w:tc>
          <w:tcPr>
            <w:tcW w:w="2234" w:type="dxa"/>
          </w:tcPr>
          <w:p w14:paraId="13F86D9C" w14:textId="7D2E1FE8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,68</w:t>
            </w:r>
          </w:p>
        </w:tc>
        <w:tc>
          <w:tcPr>
            <w:tcW w:w="2527" w:type="dxa"/>
          </w:tcPr>
          <w:p w14:paraId="794AD247" w14:textId="59BBCA96" w:rsidR="00A01AEB" w:rsidRPr="007D667C" w:rsidRDefault="00A01AEB" w:rsidP="0015033C">
            <w:pPr>
              <w:spacing w:after="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503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ФЭО предусмотрены критерии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01.01.25</w:t>
            </w:r>
          </w:p>
        </w:tc>
        <w:tc>
          <w:tcPr>
            <w:tcW w:w="2064" w:type="dxa"/>
          </w:tcPr>
          <w:p w14:paraId="4077FFB9" w14:textId="1001C00B" w:rsidR="00A01AEB" w:rsidRPr="00990228" w:rsidRDefault="00A01AEB" w:rsidP="00990228">
            <w:pPr>
              <w:spacing w:after="60" w:line="24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Положит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ельная</w:t>
            </w: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динамика в целом</w:t>
            </w:r>
          </w:p>
        </w:tc>
      </w:tr>
      <w:tr w:rsidR="00A01AEB" w:rsidRPr="007D667C" w14:paraId="4552FFE2" w14:textId="569A318D" w:rsidTr="00A042BA">
        <w:tc>
          <w:tcPr>
            <w:tcW w:w="4008" w:type="dxa"/>
          </w:tcPr>
          <w:p w14:paraId="2D0E73D5" w14:textId="048AE830" w:rsidR="00A01AEB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текущей ликвидности</w:t>
            </w:r>
          </w:p>
        </w:tc>
        <w:tc>
          <w:tcPr>
            <w:tcW w:w="1677" w:type="dxa"/>
          </w:tcPr>
          <w:p w14:paraId="743B5B87" w14:textId="39F1A10B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1,01</w:t>
            </w:r>
          </w:p>
        </w:tc>
        <w:tc>
          <w:tcPr>
            <w:tcW w:w="2653" w:type="dxa"/>
          </w:tcPr>
          <w:p w14:paraId="243335F1" w14:textId="116E71EE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0,94</w:t>
            </w:r>
          </w:p>
        </w:tc>
        <w:tc>
          <w:tcPr>
            <w:tcW w:w="2234" w:type="dxa"/>
          </w:tcPr>
          <w:p w14:paraId="036142F9" w14:textId="6D8AFE5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1,06</w:t>
            </w:r>
          </w:p>
        </w:tc>
        <w:tc>
          <w:tcPr>
            <w:tcW w:w="2527" w:type="dxa"/>
          </w:tcPr>
          <w:p w14:paraId="19265F98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746BC3CA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3DF6F329" w14:textId="654306DB" w:rsidTr="00E51B7C">
        <w:tc>
          <w:tcPr>
            <w:tcW w:w="4008" w:type="dxa"/>
          </w:tcPr>
          <w:p w14:paraId="04335304" w14:textId="5FFA3501" w:rsidR="00A01AEB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Рентабельность продаж, %</w:t>
            </w:r>
          </w:p>
        </w:tc>
        <w:tc>
          <w:tcPr>
            <w:tcW w:w="1677" w:type="dxa"/>
          </w:tcPr>
          <w:p w14:paraId="0641FEBD" w14:textId="54BFC0AE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5,12</w:t>
            </w:r>
          </w:p>
        </w:tc>
        <w:tc>
          <w:tcPr>
            <w:tcW w:w="2653" w:type="dxa"/>
          </w:tcPr>
          <w:p w14:paraId="2CD65906" w14:textId="5AF1ADD8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7,18</w:t>
            </w:r>
          </w:p>
        </w:tc>
        <w:tc>
          <w:tcPr>
            <w:tcW w:w="2234" w:type="dxa"/>
          </w:tcPr>
          <w:p w14:paraId="54B8508C" w14:textId="084C4193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8,0</w:t>
            </w:r>
          </w:p>
        </w:tc>
        <w:tc>
          <w:tcPr>
            <w:tcW w:w="2527" w:type="dxa"/>
          </w:tcPr>
          <w:p w14:paraId="319AEE1E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576ADDBE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4242FFFC" w14:textId="39C9A83A" w:rsidTr="00300790">
        <w:tc>
          <w:tcPr>
            <w:tcW w:w="4008" w:type="dxa"/>
          </w:tcPr>
          <w:p w14:paraId="1037C7C4" w14:textId="1CD050B7" w:rsidR="00A01AEB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износа основных средств</w:t>
            </w:r>
          </w:p>
        </w:tc>
        <w:tc>
          <w:tcPr>
            <w:tcW w:w="1677" w:type="dxa"/>
          </w:tcPr>
          <w:p w14:paraId="1A1C9608" w14:textId="77E86402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81,3</w:t>
            </w:r>
          </w:p>
        </w:tc>
        <w:tc>
          <w:tcPr>
            <w:tcW w:w="2653" w:type="dxa"/>
          </w:tcPr>
          <w:p w14:paraId="55B48161" w14:textId="127BD3EB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78,1</w:t>
            </w:r>
          </w:p>
        </w:tc>
        <w:tc>
          <w:tcPr>
            <w:tcW w:w="2234" w:type="dxa"/>
          </w:tcPr>
          <w:p w14:paraId="5223CB81" w14:textId="707C6284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59,0</w:t>
            </w:r>
          </w:p>
        </w:tc>
        <w:tc>
          <w:tcPr>
            <w:tcW w:w="2527" w:type="dxa"/>
          </w:tcPr>
          <w:p w14:paraId="6A20377C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0847899F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1C03E5C2" w14:textId="3B77565A" w:rsidTr="00F750ED">
        <w:tc>
          <w:tcPr>
            <w:tcW w:w="4008" w:type="dxa"/>
          </w:tcPr>
          <w:p w14:paraId="4A892200" w14:textId="7EB53ECA" w:rsidR="00A01AEB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252A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Снижение затрат на производство и реализацию продукции (работ, услуг) в абсолютных величинах (в руб.) при вводе в эксплуатацию </w:t>
            </w:r>
            <w:r w:rsidRPr="00AA0AC3">
              <w:rPr>
                <w:rFonts w:ascii="Times New Roman" w:hAnsi="Times New Roman" w:cs="Times New Roman"/>
                <w:i/>
                <w:iCs/>
                <w:spacing w:val="-6"/>
                <w:sz w:val="26"/>
                <w:szCs w:val="26"/>
              </w:rPr>
              <w:t>приобретаемых основных средств</w:t>
            </w:r>
          </w:p>
        </w:tc>
        <w:tc>
          <w:tcPr>
            <w:tcW w:w="1677" w:type="dxa"/>
          </w:tcPr>
          <w:p w14:paraId="782438AA" w14:textId="2951976A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653" w:type="dxa"/>
          </w:tcPr>
          <w:p w14:paraId="209EC05B" w14:textId="3FC2A43A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100,98</w:t>
            </w:r>
          </w:p>
        </w:tc>
        <w:tc>
          <w:tcPr>
            <w:tcW w:w="2234" w:type="dxa"/>
          </w:tcPr>
          <w:p w14:paraId="6D70D0B7" w14:textId="6EDC520B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30,93</w:t>
            </w:r>
          </w:p>
        </w:tc>
        <w:tc>
          <w:tcPr>
            <w:tcW w:w="2527" w:type="dxa"/>
          </w:tcPr>
          <w:p w14:paraId="486BD1C1" w14:textId="77B6D3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50,42 на год</w:t>
            </w:r>
          </w:p>
        </w:tc>
        <w:tc>
          <w:tcPr>
            <w:tcW w:w="2064" w:type="dxa"/>
          </w:tcPr>
          <w:p w14:paraId="6C38A05F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6070F8C3" w14:textId="536D4902" w:rsidTr="00032B9E">
        <w:tc>
          <w:tcPr>
            <w:tcW w:w="4008" w:type="dxa"/>
          </w:tcPr>
          <w:p w14:paraId="5EA2CA3A" w14:textId="55EDA8BB" w:rsidR="00A01AEB" w:rsidRPr="00D624A9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306E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Срок окупаемости –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5,54</w:t>
            </w:r>
            <w:r w:rsidRPr="004306E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года</w:t>
            </w:r>
          </w:p>
        </w:tc>
        <w:tc>
          <w:tcPr>
            <w:tcW w:w="1677" w:type="dxa"/>
          </w:tcPr>
          <w:p w14:paraId="58C1C92F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1D4FFA06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34" w:type="dxa"/>
          </w:tcPr>
          <w:p w14:paraId="0DFDE619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27" w:type="dxa"/>
          </w:tcPr>
          <w:p w14:paraId="0F5CA5AA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2296AC2B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D624A9" w:rsidRPr="007D667C" w14:paraId="6CAB17F8" w14:textId="144BC1EB" w:rsidTr="00990228">
        <w:tc>
          <w:tcPr>
            <w:tcW w:w="15163" w:type="dxa"/>
            <w:gridSpan w:val="6"/>
          </w:tcPr>
          <w:p w14:paraId="395B1961" w14:textId="7BB123F7" w:rsidR="00D624A9" w:rsidRDefault="00D624A9" w:rsidP="003C6A36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4. УП</w:t>
            </w:r>
            <w:r w:rsidRPr="008613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Минскметрострой</w:t>
            </w:r>
            <w:r w:rsidRPr="008613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вибропогружатель (реш. от 28.12.2023 № 5296)</w:t>
            </w:r>
          </w:p>
        </w:tc>
      </w:tr>
      <w:tr w:rsidR="00A01AEB" w:rsidRPr="007D667C" w14:paraId="06F03EDD" w14:textId="76E9833D" w:rsidTr="00E6452A">
        <w:tc>
          <w:tcPr>
            <w:tcW w:w="4008" w:type="dxa"/>
          </w:tcPr>
          <w:p w14:paraId="4A7C62E6" w14:textId="08082FB1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оборачиваемости основных средств</w:t>
            </w:r>
          </w:p>
        </w:tc>
        <w:tc>
          <w:tcPr>
            <w:tcW w:w="1677" w:type="dxa"/>
          </w:tcPr>
          <w:p w14:paraId="6FC56E51" w14:textId="0ED371DC" w:rsidR="00A01AEB" w:rsidRPr="00990228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68</w:t>
            </w:r>
          </w:p>
        </w:tc>
        <w:tc>
          <w:tcPr>
            <w:tcW w:w="2653" w:type="dxa"/>
          </w:tcPr>
          <w:p w14:paraId="042611EA" w14:textId="3CC38B08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3,69</w:t>
            </w:r>
          </w:p>
        </w:tc>
        <w:tc>
          <w:tcPr>
            <w:tcW w:w="2234" w:type="dxa"/>
          </w:tcPr>
          <w:p w14:paraId="1E74EE8C" w14:textId="0CAAA455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1,64</w:t>
            </w:r>
          </w:p>
        </w:tc>
        <w:tc>
          <w:tcPr>
            <w:tcW w:w="2527" w:type="dxa"/>
          </w:tcPr>
          <w:p w14:paraId="63946CD5" w14:textId="119DA272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2,527</w:t>
            </w:r>
          </w:p>
        </w:tc>
        <w:tc>
          <w:tcPr>
            <w:tcW w:w="2064" w:type="dxa"/>
          </w:tcPr>
          <w:p w14:paraId="775CB5AA" w14:textId="2E96A413" w:rsidR="00A01AEB" w:rsidRPr="00AA0AC3" w:rsidRDefault="00A01AEB" w:rsidP="00AA0AC3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A0A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Положит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ельная</w:t>
            </w:r>
            <w:r w:rsidRPr="00AA0A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динамика </w:t>
            </w:r>
            <w:r w:rsidRPr="00AA0AC3">
              <w:rPr>
                <w:rFonts w:ascii="Times New Roman" w:hAnsi="Times New Roman" w:cs="Times New Roman"/>
                <w:i/>
                <w:iCs/>
                <w:spacing w:val="-16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iCs/>
                <w:spacing w:val="-16"/>
                <w:sz w:val="26"/>
                <w:szCs w:val="26"/>
              </w:rPr>
              <w:br/>
            </w:r>
            <w:r w:rsidRPr="00AA0AC3">
              <w:rPr>
                <w:rFonts w:ascii="Times New Roman" w:hAnsi="Times New Roman" w:cs="Times New Roman"/>
                <w:i/>
                <w:iCs/>
                <w:spacing w:val="-16"/>
                <w:sz w:val="26"/>
                <w:szCs w:val="26"/>
              </w:rPr>
              <w:t xml:space="preserve">п. </w:t>
            </w:r>
            <w:r>
              <w:rPr>
                <w:rFonts w:ascii="Times New Roman" w:hAnsi="Times New Roman" w:cs="Times New Roman"/>
                <w:i/>
                <w:iCs/>
                <w:spacing w:val="-16"/>
                <w:sz w:val="26"/>
                <w:szCs w:val="26"/>
              </w:rPr>
              <w:t>2</w:t>
            </w:r>
            <w:r w:rsidRPr="00AA0AC3">
              <w:rPr>
                <w:rFonts w:ascii="Times New Roman" w:hAnsi="Times New Roman" w:cs="Times New Roman"/>
                <w:i/>
                <w:iCs/>
                <w:spacing w:val="-16"/>
                <w:sz w:val="26"/>
                <w:szCs w:val="26"/>
              </w:rPr>
              <w:t>, 5</w:t>
            </w:r>
          </w:p>
        </w:tc>
      </w:tr>
      <w:tr w:rsidR="00A01AEB" w:rsidRPr="007D667C" w14:paraId="6C923816" w14:textId="3AB23A5D" w:rsidTr="00406ADB">
        <w:tc>
          <w:tcPr>
            <w:tcW w:w="4008" w:type="dxa"/>
          </w:tcPr>
          <w:p w14:paraId="4386D13D" w14:textId="3D1A4463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текущей ликвидности</w:t>
            </w:r>
          </w:p>
        </w:tc>
        <w:tc>
          <w:tcPr>
            <w:tcW w:w="1677" w:type="dxa"/>
          </w:tcPr>
          <w:p w14:paraId="3315E2F7" w14:textId="44862BA8" w:rsidR="00A01AEB" w:rsidRPr="00990228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1,61</w:t>
            </w:r>
          </w:p>
        </w:tc>
        <w:tc>
          <w:tcPr>
            <w:tcW w:w="2653" w:type="dxa"/>
          </w:tcPr>
          <w:p w14:paraId="69B0E848" w14:textId="34B977D1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1,44</w:t>
            </w:r>
          </w:p>
        </w:tc>
        <w:tc>
          <w:tcPr>
            <w:tcW w:w="2234" w:type="dxa"/>
          </w:tcPr>
          <w:p w14:paraId="285F56D0" w14:textId="096F0808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1,4</w:t>
            </w:r>
          </w:p>
        </w:tc>
        <w:tc>
          <w:tcPr>
            <w:tcW w:w="2527" w:type="dxa"/>
          </w:tcPr>
          <w:p w14:paraId="7B174242" w14:textId="692EF11D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1,21</w:t>
            </w:r>
          </w:p>
        </w:tc>
        <w:tc>
          <w:tcPr>
            <w:tcW w:w="2064" w:type="dxa"/>
          </w:tcPr>
          <w:p w14:paraId="6275C226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5F0CBF6E" w14:textId="5AA606C4" w:rsidTr="00A5664C">
        <w:tc>
          <w:tcPr>
            <w:tcW w:w="4008" w:type="dxa"/>
          </w:tcPr>
          <w:p w14:paraId="1963C160" w14:textId="33BE4E73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Рентабельность продаж, %</w:t>
            </w:r>
          </w:p>
        </w:tc>
        <w:tc>
          <w:tcPr>
            <w:tcW w:w="1677" w:type="dxa"/>
          </w:tcPr>
          <w:p w14:paraId="0FA5771C" w14:textId="3865D07B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2,8</w:t>
            </w:r>
          </w:p>
        </w:tc>
        <w:tc>
          <w:tcPr>
            <w:tcW w:w="2653" w:type="dxa"/>
          </w:tcPr>
          <w:p w14:paraId="59D71AF4" w14:textId="4A365275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-0,1</w:t>
            </w:r>
          </w:p>
        </w:tc>
        <w:tc>
          <w:tcPr>
            <w:tcW w:w="2234" w:type="dxa"/>
          </w:tcPr>
          <w:p w14:paraId="0FCA4D86" w14:textId="0393C266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-0,1</w:t>
            </w:r>
          </w:p>
        </w:tc>
        <w:tc>
          <w:tcPr>
            <w:tcW w:w="2527" w:type="dxa"/>
          </w:tcPr>
          <w:p w14:paraId="644B1E49" w14:textId="0516A260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2,9</w:t>
            </w:r>
          </w:p>
        </w:tc>
        <w:tc>
          <w:tcPr>
            <w:tcW w:w="2064" w:type="dxa"/>
          </w:tcPr>
          <w:p w14:paraId="2E5E7AAD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12D6DAC1" w14:textId="799500C8" w:rsidTr="000E7D94">
        <w:tc>
          <w:tcPr>
            <w:tcW w:w="4008" w:type="dxa"/>
          </w:tcPr>
          <w:p w14:paraId="532ED474" w14:textId="26D46C5E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износа основных средств</w:t>
            </w:r>
          </w:p>
        </w:tc>
        <w:tc>
          <w:tcPr>
            <w:tcW w:w="1677" w:type="dxa"/>
          </w:tcPr>
          <w:p w14:paraId="0403E626" w14:textId="7DF83E69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0,668</w:t>
            </w:r>
          </w:p>
        </w:tc>
        <w:tc>
          <w:tcPr>
            <w:tcW w:w="2653" w:type="dxa"/>
          </w:tcPr>
          <w:p w14:paraId="24A0E6FF" w14:textId="210641ED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0,665</w:t>
            </w:r>
          </w:p>
        </w:tc>
        <w:tc>
          <w:tcPr>
            <w:tcW w:w="2234" w:type="dxa"/>
          </w:tcPr>
          <w:p w14:paraId="316BE256" w14:textId="56956BF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0,672</w:t>
            </w:r>
          </w:p>
        </w:tc>
        <w:tc>
          <w:tcPr>
            <w:tcW w:w="2527" w:type="dxa"/>
          </w:tcPr>
          <w:p w14:paraId="1317915C" w14:textId="044AFAC2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0,691</w:t>
            </w:r>
          </w:p>
        </w:tc>
        <w:tc>
          <w:tcPr>
            <w:tcW w:w="2064" w:type="dxa"/>
          </w:tcPr>
          <w:p w14:paraId="644BF2DD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72BE6FC3" w14:textId="50B0EC04" w:rsidTr="00542256">
        <w:tc>
          <w:tcPr>
            <w:tcW w:w="4008" w:type="dxa"/>
          </w:tcPr>
          <w:p w14:paraId="776F6682" w14:textId="3E4E1CC7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Снижение затрат на производство и реализацию продукции (работ, услуг) в абсолютных величинах (в руб.) при вводе в эксплуатацию </w:t>
            </w:r>
            <w:r w:rsidRPr="00AA0AC3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приобретаемых основных средств</w:t>
            </w:r>
          </w:p>
        </w:tc>
        <w:tc>
          <w:tcPr>
            <w:tcW w:w="1677" w:type="dxa"/>
          </w:tcPr>
          <w:p w14:paraId="64FFC927" w14:textId="4F1D38AF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38,7</w:t>
            </w:r>
          </w:p>
        </w:tc>
        <w:tc>
          <w:tcPr>
            <w:tcW w:w="2653" w:type="dxa"/>
          </w:tcPr>
          <w:p w14:paraId="43D4DAE6" w14:textId="081BD866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220</w:t>
            </w:r>
          </w:p>
        </w:tc>
        <w:tc>
          <w:tcPr>
            <w:tcW w:w="2234" w:type="dxa"/>
          </w:tcPr>
          <w:p w14:paraId="0D32D913" w14:textId="3D5BC350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371</w:t>
            </w:r>
          </w:p>
        </w:tc>
        <w:tc>
          <w:tcPr>
            <w:tcW w:w="2527" w:type="dxa"/>
          </w:tcPr>
          <w:p w14:paraId="7847E5BF" w14:textId="11DFD133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301,0</w:t>
            </w:r>
          </w:p>
        </w:tc>
        <w:tc>
          <w:tcPr>
            <w:tcW w:w="2064" w:type="dxa"/>
          </w:tcPr>
          <w:p w14:paraId="2E5B263A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1F154BE7" w14:textId="79D65190" w:rsidTr="00123F07">
        <w:tc>
          <w:tcPr>
            <w:tcW w:w="4008" w:type="dxa"/>
          </w:tcPr>
          <w:p w14:paraId="19A9506A" w14:textId="23CF28DD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Срок окупаемости – 4,3 года</w:t>
            </w:r>
          </w:p>
        </w:tc>
        <w:tc>
          <w:tcPr>
            <w:tcW w:w="1677" w:type="dxa"/>
          </w:tcPr>
          <w:p w14:paraId="0AC92E2B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62FCDB65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34" w:type="dxa"/>
          </w:tcPr>
          <w:p w14:paraId="69DEB010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27" w:type="dxa"/>
          </w:tcPr>
          <w:p w14:paraId="02B9CCB6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2E0400FE" w14:textId="77777777" w:rsidR="00A01AEB" w:rsidRPr="007D667C" w:rsidRDefault="00A01AEB" w:rsidP="003C6A3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D624A9" w:rsidRPr="007D667C" w14:paraId="3ED47C30" w14:textId="76C05687" w:rsidTr="00990228">
        <w:tc>
          <w:tcPr>
            <w:tcW w:w="15163" w:type="dxa"/>
            <w:gridSpan w:val="6"/>
          </w:tcPr>
          <w:p w14:paraId="4BC46B29" w14:textId="3B744CE5" w:rsidR="00D624A9" w:rsidRPr="00A51EC1" w:rsidRDefault="00747F1B" w:rsidP="00990228">
            <w:pPr>
              <w:spacing w:line="260" w:lineRule="exac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="00D624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="00D624A9" w:rsidRPr="007D66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ОАО «Минскремстрой»:</w:t>
            </w:r>
            <w:r w:rsidR="00D624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самоходные </w:t>
            </w:r>
            <w:r w:rsidR="00D624A9" w:rsidRPr="007D66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подъемники (реш. от </w:t>
            </w:r>
            <w:r w:rsidR="00D624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10.05.2024</w:t>
            </w:r>
            <w:r w:rsidR="00D624A9" w:rsidRPr="007D66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№ </w:t>
            </w:r>
            <w:r w:rsidR="00D624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1876</w:t>
            </w:r>
            <w:r w:rsidR="00D624A9" w:rsidRPr="007D66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  <w:r w:rsidR="00D624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</w:t>
            </w:r>
            <w:r w:rsidR="00D624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приобретены: 1 ед. – 05.11.2024, еще 1 ед. – 12.12.2024</w:t>
            </w:r>
          </w:p>
        </w:tc>
      </w:tr>
      <w:tr w:rsidR="00A01AEB" w:rsidRPr="007D667C" w14:paraId="0545D3B2" w14:textId="494FCFF2" w:rsidTr="004F5910">
        <w:tc>
          <w:tcPr>
            <w:tcW w:w="4008" w:type="dxa"/>
          </w:tcPr>
          <w:p w14:paraId="09437C05" w14:textId="5DF1CB6B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оборачиваемости основных средств</w:t>
            </w:r>
          </w:p>
        </w:tc>
        <w:tc>
          <w:tcPr>
            <w:tcW w:w="1677" w:type="dxa"/>
          </w:tcPr>
          <w:p w14:paraId="08EBC510" w14:textId="334E7F6F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57F3A617" w14:textId="00B8A676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2,15</w:t>
            </w:r>
          </w:p>
        </w:tc>
        <w:tc>
          <w:tcPr>
            <w:tcW w:w="2234" w:type="dxa"/>
          </w:tcPr>
          <w:p w14:paraId="28ACB91A" w14:textId="6BF119F9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1,27</w:t>
            </w:r>
          </w:p>
        </w:tc>
        <w:tc>
          <w:tcPr>
            <w:tcW w:w="2527" w:type="dxa"/>
          </w:tcPr>
          <w:p w14:paraId="1C85608A" w14:textId="7CE99321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2,37</w:t>
            </w:r>
          </w:p>
        </w:tc>
        <w:tc>
          <w:tcPr>
            <w:tcW w:w="2064" w:type="dxa"/>
          </w:tcPr>
          <w:p w14:paraId="15E95EC4" w14:textId="5740140C" w:rsidR="00A01AEB" w:rsidRPr="00990228" w:rsidRDefault="00A01AEB" w:rsidP="00990228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Положит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ельная </w:t>
            </w: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динамика в целом</w:t>
            </w:r>
          </w:p>
        </w:tc>
      </w:tr>
      <w:tr w:rsidR="00A01AEB" w:rsidRPr="007D667C" w14:paraId="34EF68A9" w14:textId="34E5559A" w:rsidTr="00DA34BD">
        <w:tc>
          <w:tcPr>
            <w:tcW w:w="4008" w:type="dxa"/>
          </w:tcPr>
          <w:p w14:paraId="2C39390C" w14:textId="2015C1C8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текущей ликвидности</w:t>
            </w:r>
          </w:p>
        </w:tc>
        <w:tc>
          <w:tcPr>
            <w:tcW w:w="1677" w:type="dxa"/>
          </w:tcPr>
          <w:p w14:paraId="1B1EC46D" w14:textId="657BA4B5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06624A44" w14:textId="026433CE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1,18</w:t>
            </w:r>
          </w:p>
        </w:tc>
        <w:tc>
          <w:tcPr>
            <w:tcW w:w="2234" w:type="dxa"/>
          </w:tcPr>
          <w:p w14:paraId="20A3548D" w14:textId="6E095276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1,25</w:t>
            </w:r>
          </w:p>
        </w:tc>
        <w:tc>
          <w:tcPr>
            <w:tcW w:w="2527" w:type="dxa"/>
          </w:tcPr>
          <w:p w14:paraId="69FD4FEA" w14:textId="27BE52C0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1,34</w:t>
            </w:r>
          </w:p>
        </w:tc>
        <w:tc>
          <w:tcPr>
            <w:tcW w:w="2064" w:type="dxa"/>
          </w:tcPr>
          <w:p w14:paraId="5D11CAF6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69221FBC" w14:textId="0EA42D4A" w:rsidTr="00DE3A6F">
        <w:tc>
          <w:tcPr>
            <w:tcW w:w="4008" w:type="dxa"/>
          </w:tcPr>
          <w:p w14:paraId="067C91B7" w14:textId="7DB7DD6F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Рентабельность продаж, %</w:t>
            </w:r>
          </w:p>
        </w:tc>
        <w:tc>
          <w:tcPr>
            <w:tcW w:w="1677" w:type="dxa"/>
          </w:tcPr>
          <w:p w14:paraId="2A7BED37" w14:textId="536A965C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6F480D73" w14:textId="516FA65E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6,7</w:t>
            </w:r>
          </w:p>
        </w:tc>
        <w:tc>
          <w:tcPr>
            <w:tcW w:w="2234" w:type="dxa"/>
          </w:tcPr>
          <w:p w14:paraId="3668AF84" w14:textId="2AA2DF84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13,2</w:t>
            </w:r>
          </w:p>
        </w:tc>
        <w:tc>
          <w:tcPr>
            <w:tcW w:w="2527" w:type="dxa"/>
          </w:tcPr>
          <w:p w14:paraId="499D84EB" w14:textId="4B7949AB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3,3</w:t>
            </w:r>
          </w:p>
        </w:tc>
        <w:tc>
          <w:tcPr>
            <w:tcW w:w="2064" w:type="dxa"/>
          </w:tcPr>
          <w:p w14:paraId="4B6A3544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1C622E9E" w14:textId="448A532F" w:rsidTr="00382FD2">
        <w:tc>
          <w:tcPr>
            <w:tcW w:w="4008" w:type="dxa"/>
          </w:tcPr>
          <w:p w14:paraId="0FA6679D" w14:textId="11B6EBFB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износа основных средств</w:t>
            </w:r>
          </w:p>
        </w:tc>
        <w:tc>
          <w:tcPr>
            <w:tcW w:w="1677" w:type="dxa"/>
          </w:tcPr>
          <w:p w14:paraId="55DF1584" w14:textId="3B1722C3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6A495F43" w14:textId="68AD6F8F" w:rsidR="00A01AEB" w:rsidRPr="000428EB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0,466</w:t>
            </w:r>
          </w:p>
        </w:tc>
        <w:tc>
          <w:tcPr>
            <w:tcW w:w="2234" w:type="dxa"/>
          </w:tcPr>
          <w:p w14:paraId="5CA40BB6" w14:textId="09561319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0,455</w:t>
            </w:r>
          </w:p>
        </w:tc>
        <w:tc>
          <w:tcPr>
            <w:tcW w:w="2527" w:type="dxa"/>
          </w:tcPr>
          <w:p w14:paraId="3311C4B1" w14:textId="070C0EA0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0,479</w:t>
            </w:r>
          </w:p>
        </w:tc>
        <w:tc>
          <w:tcPr>
            <w:tcW w:w="2064" w:type="dxa"/>
          </w:tcPr>
          <w:p w14:paraId="09A617FB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5B16BD88" w14:textId="43F2ACDC" w:rsidTr="00BF4022">
        <w:tc>
          <w:tcPr>
            <w:tcW w:w="4008" w:type="dxa"/>
          </w:tcPr>
          <w:p w14:paraId="056489D7" w14:textId="3187AB04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Снижение затрат на производство и реализацию продукции (работ, услуг) в абсолютных величинах (в руб.) при вводе в эксплуатацию </w:t>
            </w:r>
            <w:r w:rsidRPr="00AA0AC3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приобретаемых основных средств</w:t>
            </w:r>
          </w:p>
        </w:tc>
        <w:tc>
          <w:tcPr>
            <w:tcW w:w="1677" w:type="dxa"/>
          </w:tcPr>
          <w:p w14:paraId="52C9C606" w14:textId="019D566E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21BEA986" w14:textId="2B6C2E91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28E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21 278,72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30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даты ввода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01.01.2025)</w:t>
            </w:r>
          </w:p>
        </w:tc>
        <w:tc>
          <w:tcPr>
            <w:tcW w:w="2234" w:type="dxa"/>
          </w:tcPr>
          <w:p w14:paraId="4F146789" w14:textId="2233308F" w:rsidR="00A01AEB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7F4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149 816,36 руб.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27F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 мес.)</w:t>
            </w:r>
          </w:p>
          <w:p w14:paraId="313F0E5C" w14:textId="70A91E51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171 095,08 руб. </w:t>
            </w:r>
            <w:r w:rsidRPr="00430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даты ввода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01.01.2025)</w:t>
            </w:r>
          </w:p>
        </w:tc>
        <w:tc>
          <w:tcPr>
            <w:tcW w:w="2527" w:type="dxa"/>
          </w:tcPr>
          <w:p w14:paraId="438ED784" w14:textId="7499BA02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246 452 руб.</w:t>
            </w:r>
          </w:p>
        </w:tc>
        <w:tc>
          <w:tcPr>
            <w:tcW w:w="2064" w:type="dxa"/>
          </w:tcPr>
          <w:p w14:paraId="4FDE41FF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2CBFF31B" w14:textId="1C96B7D1" w:rsidTr="004279EC">
        <w:tc>
          <w:tcPr>
            <w:tcW w:w="4008" w:type="dxa"/>
          </w:tcPr>
          <w:p w14:paraId="68F68DAB" w14:textId="3703CF7A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Срок окупаемости – 4,0 года</w:t>
            </w:r>
          </w:p>
        </w:tc>
        <w:tc>
          <w:tcPr>
            <w:tcW w:w="1677" w:type="dxa"/>
          </w:tcPr>
          <w:p w14:paraId="51D4ED45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709F5212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34" w:type="dxa"/>
          </w:tcPr>
          <w:p w14:paraId="7C88F22F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27" w:type="dxa"/>
          </w:tcPr>
          <w:p w14:paraId="388B1560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5D16A125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D624A9" w:rsidRPr="007D667C" w14:paraId="57DBD015" w14:textId="4830E893" w:rsidTr="00990228">
        <w:tc>
          <w:tcPr>
            <w:tcW w:w="15163" w:type="dxa"/>
            <w:gridSpan w:val="6"/>
          </w:tcPr>
          <w:p w14:paraId="17572AF8" w14:textId="050FF783" w:rsidR="00D624A9" w:rsidRDefault="00747F1B" w:rsidP="00C27F4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="00D624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="00D624A9" w:rsidRPr="007D66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ОАО «</w:t>
            </w:r>
            <w:r w:rsidR="00D624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Стройтрест № 1</w:t>
            </w:r>
            <w:r w:rsidR="00D624A9" w:rsidRPr="007D66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»:</w:t>
            </w:r>
            <w:r w:rsidR="00D624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3 телескопических погрузчика</w:t>
            </w:r>
            <w:r w:rsidR="00D624A9" w:rsidRPr="007D66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(реш. от </w:t>
            </w:r>
            <w:r w:rsidR="00D624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10.05.2024</w:t>
            </w:r>
            <w:r w:rsidR="00D624A9" w:rsidRPr="007D66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№ </w:t>
            </w:r>
            <w:r w:rsidR="00D624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1876</w:t>
            </w:r>
            <w:r w:rsidR="00D624A9" w:rsidRPr="007D66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  <w:r w:rsidR="00D624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</w:t>
            </w:r>
            <w:r w:rsidR="00D624A9" w:rsidRPr="00A51E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ввод</w:t>
            </w:r>
            <w:r w:rsidR="00D624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эксплуат. – 22.08.2024</w:t>
            </w:r>
          </w:p>
        </w:tc>
      </w:tr>
      <w:tr w:rsidR="00A01AEB" w:rsidRPr="007D667C" w14:paraId="5EC66061" w14:textId="06181E3A" w:rsidTr="00CF2CAD">
        <w:tc>
          <w:tcPr>
            <w:tcW w:w="4008" w:type="dxa"/>
          </w:tcPr>
          <w:p w14:paraId="60F875BF" w14:textId="59F78C62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оборачиваемости основных средств</w:t>
            </w:r>
          </w:p>
        </w:tc>
        <w:tc>
          <w:tcPr>
            <w:tcW w:w="1677" w:type="dxa"/>
          </w:tcPr>
          <w:p w14:paraId="01B8E4E5" w14:textId="7314081E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653" w:type="dxa"/>
          </w:tcPr>
          <w:p w14:paraId="2D31E1F6" w14:textId="41ECE2A3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4,12</w:t>
            </w:r>
          </w:p>
        </w:tc>
        <w:tc>
          <w:tcPr>
            <w:tcW w:w="2234" w:type="dxa"/>
          </w:tcPr>
          <w:p w14:paraId="079E4B96" w14:textId="7582DF63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2,2</w:t>
            </w:r>
          </w:p>
        </w:tc>
        <w:tc>
          <w:tcPr>
            <w:tcW w:w="2527" w:type="dxa"/>
          </w:tcPr>
          <w:p w14:paraId="24EA5370" w14:textId="489117B4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2,36</w:t>
            </w:r>
          </w:p>
        </w:tc>
        <w:tc>
          <w:tcPr>
            <w:tcW w:w="2064" w:type="dxa"/>
          </w:tcPr>
          <w:p w14:paraId="664C3809" w14:textId="285DC878" w:rsidR="00A01AEB" w:rsidRPr="00990228" w:rsidRDefault="00A01AEB" w:rsidP="00990228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Положит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ельная </w:t>
            </w: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динамика в целом</w:t>
            </w:r>
          </w:p>
        </w:tc>
      </w:tr>
      <w:tr w:rsidR="00A01AEB" w:rsidRPr="007D667C" w14:paraId="37BD55C3" w14:textId="150EAE7A" w:rsidTr="003B1EB4">
        <w:tc>
          <w:tcPr>
            <w:tcW w:w="4008" w:type="dxa"/>
          </w:tcPr>
          <w:p w14:paraId="542F0209" w14:textId="08D17D6C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текущей ликвидности</w:t>
            </w:r>
          </w:p>
        </w:tc>
        <w:tc>
          <w:tcPr>
            <w:tcW w:w="1677" w:type="dxa"/>
          </w:tcPr>
          <w:p w14:paraId="59335A0E" w14:textId="6B4B76C2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2212A873" w14:textId="36380195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1,2</w:t>
            </w:r>
          </w:p>
        </w:tc>
        <w:tc>
          <w:tcPr>
            <w:tcW w:w="2234" w:type="dxa"/>
          </w:tcPr>
          <w:p w14:paraId="46FB74D1" w14:textId="38C0CBE8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1,3</w:t>
            </w:r>
          </w:p>
        </w:tc>
        <w:tc>
          <w:tcPr>
            <w:tcW w:w="2527" w:type="dxa"/>
          </w:tcPr>
          <w:p w14:paraId="41C60224" w14:textId="60D07738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1,51</w:t>
            </w:r>
          </w:p>
        </w:tc>
        <w:tc>
          <w:tcPr>
            <w:tcW w:w="2064" w:type="dxa"/>
          </w:tcPr>
          <w:p w14:paraId="6F4845CD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0B812A0F" w14:textId="42AAAE40" w:rsidTr="00606471">
        <w:tc>
          <w:tcPr>
            <w:tcW w:w="4008" w:type="dxa"/>
          </w:tcPr>
          <w:p w14:paraId="199C15B4" w14:textId="67C54856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Рентабельность продаж, %</w:t>
            </w:r>
          </w:p>
        </w:tc>
        <w:tc>
          <w:tcPr>
            <w:tcW w:w="1677" w:type="dxa"/>
          </w:tcPr>
          <w:p w14:paraId="611B4D91" w14:textId="4917DDB9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6F7B8BA4" w14:textId="24FF006C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3,2</w:t>
            </w:r>
          </w:p>
        </w:tc>
        <w:tc>
          <w:tcPr>
            <w:tcW w:w="2234" w:type="dxa"/>
          </w:tcPr>
          <w:p w14:paraId="79ECC652" w14:textId="575B4F55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5,4</w:t>
            </w:r>
          </w:p>
        </w:tc>
        <w:tc>
          <w:tcPr>
            <w:tcW w:w="2527" w:type="dxa"/>
          </w:tcPr>
          <w:p w14:paraId="75D6D97C" w14:textId="3C24C9D6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3,5</w:t>
            </w:r>
          </w:p>
        </w:tc>
        <w:tc>
          <w:tcPr>
            <w:tcW w:w="2064" w:type="dxa"/>
          </w:tcPr>
          <w:p w14:paraId="28EBB2EE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6A28188F" w14:textId="753C1A97" w:rsidTr="003E363C">
        <w:tc>
          <w:tcPr>
            <w:tcW w:w="4008" w:type="dxa"/>
          </w:tcPr>
          <w:p w14:paraId="4A8243B3" w14:textId="1674FC9D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Коэф-нт износа основных средств</w:t>
            </w:r>
          </w:p>
        </w:tc>
        <w:tc>
          <w:tcPr>
            <w:tcW w:w="1677" w:type="dxa"/>
          </w:tcPr>
          <w:p w14:paraId="0489D113" w14:textId="33A1E124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36267D5A" w14:textId="688A93DE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0,57</w:t>
            </w:r>
          </w:p>
        </w:tc>
        <w:tc>
          <w:tcPr>
            <w:tcW w:w="2234" w:type="dxa"/>
          </w:tcPr>
          <w:p w14:paraId="0E0B7F87" w14:textId="64FF57BA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0,54</w:t>
            </w:r>
          </w:p>
        </w:tc>
        <w:tc>
          <w:tcPr>
            <w:tcW w:w="2527" w:type="dxa"/>
          </w:tcPr>
          <w:p w14:paraId="2C7F79DE" w14:textId="7D6AFAB2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0,61</w:t>
            </w:r>
          </w:p>
        </w:tc>
        <w:tc>
          <w:tcPr>
            <w:tcW w:w="2064" w:type="dxa"/>
          </w:tcPr>
          <w:p w14:paraId="1DD513A9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6253EBA0" w14:textId="125FF72A" w:rsidTr="00510E99">
        <w:tc>
          <w:tcPr>
            <w:tcW w:w="4008" w:type="dxa"/>
          </w:tcPr>
          <w:p w14:paraId="127BC77F" w14:textId="210BBFB2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Снижение затрат на производство и реализацию продукции (работ, услуг) в абсолютных величинах (в руб.) при вводе в эксплуатацию </w:t>
            </w:r>
            <w:r w:rsidRPr="00AA0AC3">
              <w:rPr>
                <w:rFonts w:ascii="Times New Roman" w:hAnsi="Times New Roman" w:cs="Times New Roman"/>
                <w:i/>
                <w:iCs/>
                <w:spacing w:val="-6"/>
                <w:sz w:val="26"/>
                <w:szCs w:val="26"/>
              </w:rPr>
              <w:t>приобретаемых основных средств</w:t>
            </w:r>
          </w:p>
        </w:tc>
        <w:tc>
          <w:tcPr>
            <w:tcW w:w="1677" w:type="dxa"/>
          </w:tcPr>
          <w:p w14:paraId="0B0E751F" w14:textId="6447013C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44AFE846" w14:textId="21E9439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166 тыс.</w:t>
            </w:r>
          </w:p>
        </w:tc>
        <w:tc>
          <w:tcPr>
            <w:tcW w:w="2234" w:type="dxa"/>
          </w:tcPr>
          <w:p w14:paraId="4E064A0E" w14:textId="32D57155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312,3</w:t>
            </w:r>
          </w:p>
        </w:tc>
        <w:tc>
          <w:tcPr>
            <w:tcW w:w="2527" w:type="dxa"/>
          </w:tcPr>
          <w:p w14:paraId="26A5953F" w14:textId="207DACDC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294,5</w:t>
            </w:r>
          </w:p>
        </w:tc>
        <w:tc>
          <w:tcPr>
            <w:tcW w:w="2064" w:type="dxa"/>
          </w:tcPr>
          <w:p w14:paraId="0699C5A7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AEB" w:rsidRPr="007D667C" w14:paraId="5DFE170E" w14:textId="54403E68" w:rsidTr="00C66AAF">
        <w:tc>
          <w:tcPr>
            <w:tcW w:w="4008" w:type="dxa"/>
          </w:tcPr>
          <w:p w14:paraId="0FDFC3C1" w14:textId="10577F49" w:rsidR="00A01AEB" w:rsidRPr="00990228" w:rsidRDefault="00A01AEB" w:rsidP="00990228">
            <w:pPr>
              <w:spacing w:line="24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902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Срок окупаемости – 3,9 года</w:t>
            </w:r>
          </w:p>
        </w:tc>
        <w:tc>
          <w:tcPr>
            <w:tcW w:w="1677" w:type="dxa"/>
          </w:tcPr>
          <w:p w14:paraId="4DF64B5B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53" w:type="dxa"/>
          </w:tcPr>
          <w:p w14:paraId="7CB5B00E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34" w:type="dxa"/>
          </w:tcPr>
          <w:p w14:paraId="0B6287BD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27" w:type="dxa"/>
          </w:tcPr>
          <w:p w14:paraId="02FE7338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14:paraId="3FA6F219" w14:textId="77777777" w:rsidR="00A01AEB" w:rsidRPr="007D667C" w:rsidRDefault="00A01AEB" w:rsidP="00C27F44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27B5ED6B" w14:textId="77777777" w:rsidR="00990228" w:rsidRDefault="00990228">
      <w:pPr>
        <w:spacing w:after="6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990228" w:rsidSect="00F82ED9">
      <w:headerReference w:type="default" r:id="rId7"/>
      <w:pgSz w:w="16838" w:h="11906" w:orient="landscape"/>
      <w:pgMar w:top="851" w:right="536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DDD46" w14:textId="77777777" w:rsidR="001F3318" w:rsidRDefault="001F3318" w:rsidP="00986A32">
      <w:pPr>
        <w:spacing w:after="0" w:line="240" w:lineRule="auto"/>
      </w:pPr>
      <w:r>
        <w:separator/>
      </w:r>
    </w:p>
  </w:endnote>
  <w:endnote w:type="continuationSeparator" w:id="0">
    <w:p w14:paraId="460EF9FF" w14:textId="77777777" w:rsidR="001F3318" w:rsidRDefault="001F3318" w:rsidP="0098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13D0C" w14:textId="77777777" w:rsidR="001F3318" w:rsidRDefault="001F3318" w:rsidP="00986A32">
      <w:pPr>
        <w:spacing w:after="0" w:line="240" w:lineRule="auto"/>
      </w:pPr>
      <w:r>
        <w:separator/>
      </w:r>
    </w:p>
  </w:footnote>
  <w:footnote w:type="continuationSeparator" w:id="0">
    <w:p w14:paraId="0D6CAD74" w14:textId="77777777" w:rsidR="001F3318" w:rsidRDefault="001F3318" w:rsidP="0098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9263649"/>
      <w:docPartObj>
        <w:docPartGallery w:val="Page Numbers (Top of Page)"/>
        <w:docPartUnique/>
      </w:docPartObj>
    </w:sdtPr>
    <w:sdtEndPr/>
    <w:sdtContent>
      <w:p w14:paraId="1EDBFE3D" w14:textId="578C6465" w:rsidR="00986A32" w:rsidRDefault="00986A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2E9D5" w14:textId="77777777" w:rsidR="00986A32" w:rsidRDefault="00986A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1"/>
    <w:rsid w:val="0000119B"/>
    <w:rsid w:val="000061D2"/>
    <w:rsid w:val="00022DDE"/>
    <w:rsid w:val="000238F9"/>
    <w:rsid w:val="000257AF"/>
    <w:rsid w:val="00037EE6"/>
    <w:rsid w:val="000428EB"/>
    <w:rsid w:val="0004601C"/>
    <w:rsid w:val="00052574"/>
    <w:rsid w:val="00053A8C"/>
    <w:rsid w:val="000804F7"/>
    <w:rsid w:val="000B1375"/>
    <w:rsid w:val="000B1AFB"/>
    <w:rsid w:val="000B32B1"/>
    <w:rsid w:val="000C0187"/>
    <w:rsid w:val="000C4928"/>
    <w:rsid w:val="000C5254"/>
    <w:rsid w:val="000E1FD4"/>
    <w:rsid w:val="000F017A"/>
    <w:rsid w:val="000F27D6"/>
    <w:rsid w:val="00107F18"/>
    <w:rsid w:val="00115CEE"/>
    <w:rsid w:val="001275CD"/>
    <w:rsid w:val="00140877"/>
    <w:rsid w:val="0015033C"/>
    <w:rsid w:val="001B1C7F"/>
    <w:rsid w:val="001C1554"/>
    <w:rsid w:val="001C535A"/>
    <w:rsid w:val="001D328F"/>
    <w:rsid w:val="001E222F"/>
    <w:rsid w:val="001F3318"/>
    <w:rsid w:val="001F343D"/>
    <w:rsid w:val="001F5CF0"/>
    <w:rsid w:val="00207342"/>
    <w:rsid w:val="0021558E"/>
    <w:rsid w:val="0022096C"/>
    <w:rsid w:val="00221AFB"/>
    <w:rsid w:val="0022465A"/>
    <w:rsid w:val="00274A99"/>
    <w:rsid w:val="00276643"/>
    <w:rsid w:val="00277A32"/>
    <w:rsid w:val="00281352"/>
    <w:rsid w:val="002829F9"/>
    <w:rsid w:val="002830EE"/>
    <w:rsid w:val="0028413B"/>
    <w:rsid w:val="002842C8"/>
    <w:rsid w:val="002934C6"/>
    <w:rsid w:val="002A2788"/>
    <w:rsid w:val="002B5444"/>
    <w:rsid w:val="002B5F07"/>
    <w:rsid w:val="003209CE"/>
    <w:rsid w:val="003362A2"/>
    <w:rsid w:val="00336A74"/>
    <w:rsid w:val="003573D8"/>
    <w:rsid w:val="003622D9"/>
    <w:rsid w:val="00370C7F"/>
    <w:rsid w:val="003B1328"/>
    <w:rsid w:val="003C6A36"/>
    <w:rsid w:val="003D44EC"/>
    <w:rsid w:val="003D755C"/>
    <w:rsid w:val="003E7E4A"/>
    <w:rsid w:val="003F0EF7"/>
    <w:rsid w:val="003F6501"/>
    <w:rsid w:val="004150DE"/>
    <w:rsid w:val="00420A5F"/>
    <w:rsid w:val="00422590"/>
    <w:rsid w:val="00426A8C"/>
    <w:rsid w:val="004306E5"/>
    <w:rsid w:val="00442635"/>
    <w:rsid w:val="0045303E"/>
    <w:rsid w:val="00455D71"/>
    <w:rsid w:val="00455ECC"/>
    <w:rsid w:val="0046632A"/>
    <w:rsid w:val="004841B8"/>
    <w:rsid w:val="00484492"/>
    <w:rsid w:val="00490F67"/>
    <w:rsid w:val="00493173"/>
    <w:rsid w:val="0049549B"/>
    <w:rsid w:val="004A1354"/>
    <w:rsid w:val="004A4B8F"/>
    <w:rsid w:val="004B110E"/>
    <w:rsid w:val="004B330B"/>
    <w:rsid w:val="004B625E"/>
    <w:rsid w:val="004E62A7"/>
    <w:rsid w:val="004E7817"/>
    <w:rsid w:val="004E7B9A"/>
    <w:rsid w:val="00502503"/>
    <w:rsid w:val="00514DBC"/>
    <w:rsid w:val="00515421"/>
    <w:rsid w:val="00515907"/>
    <w:rsid w:val="00521F73"/>
    <w:rsid w:val="0052325B"/>
    <w:rsid w:val="00540927"/>
    <w:rsid w:val="00545E8B"/>
    <w:rsid w:val="005652F0"/>
    <w:rsid w:val="00581683"/>
    <w:rsid w:val="0058513C"/>
    <w:rsid w:val="00592364"/>
    <w:rsid w:val="00593398"/>
    <w:rsid w:val="005B66AB"/>
    <w:rsid w:val="005B7EBF"/>
    <w:rsid w:val="00600F02"/>
    <w:rsid w:val="00611AFD"/>
    <w:rsid w:val="00612C8C"/>
    <w:rsid w:val="0062294E"/>
    <w:rsid w:val="00623183"/>
    <w:rsid w:val="00626259"/>
    <w:rsid w:val="00643955"/>
    <w:rsid w:val="00645726"/>
    <w:rsid w:val="006472BB"/>
    <w:rsid w:val="00667E53"/>
    <w:rsid w:val="006714D2"/>
    <w:rsid w:val="00681CEC"/>
    <w:rsid w:val="00682E90"/>
    <w:rsid w:val="006A03F7"/>
    <w:rsid w:val="006A28CA"/>
    <w:rsid w:val="006B1013"/>
    <w:rsid w:val="006D4B6C"/>
    <w:rsid w:val="006E138D"/>
    <w:rsid w:val="006E2B2C"/>
    <w:rsid w:val="006E7311"/>
    <w:rsid w:val="006F1521"/>
    <w:rsid w:val="006F1B7D"/>
    <w:rsid w:val="006F245C"/>
    <w:rsid w:val="006F2A55"/>
    <w:rsid w:val="00700412"/>
    <w:rsid w:val="00707C05"/>
    <w:rsid w:val="0072068D"/>
    <w:rsid w:val="00720DEE"/>
    <w:rsid w:val="007230CD"/>
    <w:rsid w:val="00730C3F"/>
    <w:rsid w:val="00747F1B"/>
    <w:rsid w:val="00751295"/>
    <w:rsid w:val="0075429E"/>
    <w:rsid w:val="007642A5"/>
    <w:rsid w:val="007933D1"/>
    <w:rsid w:val="007969B8"/>
    <w:rsid w:val="00796A34"/>
    <w:rsid w:val="00797546"/>
    <w:rsid w:val="007A365C"/>
    <w:rsid w:val="007A42AC"/>
    <w:rsid w:val="007B7273"/>
    <w:rsid w:val="007D072E"/>
    <w:rsid w:val="007D667C"/>
    <w:rsid w:val="007E2740"/>
    <w:rsid w:val="007F7EBB"/>
    <w:rsid w:val="00801B7F"/>
    <w:rsid w:val="00804735"/>
    <w:rsid w:val="008121E6"/>
    <w:rsid w:val="0081638A"/>
    <w:rsid w:val="008167E6"/>
    <w:rsid w:val="0082096E"/>
    <w:rsid w:val="0082426E"/>
    <w:rsid w:val="008252A2"/>
    <w:rsid w:val="00840C95"/>
    <w:rsid w:val="00844FC1"/>
    <w:rsid w:val="008471AD"/>
    <w:rsid w:val="008573B0"/>
    <w:rsid w:val="0086133E"/>
    <w:rsid w:val="008746E6"/>
    <w:rsid w:val="0087707C"/>
    <w:rsid w:val="0087768F"/>
    <w:rsid w:val="008900A8"/>
    <w:rsid w:val="008944BE"/>
    <w:rsid w:val="008956D3"/>
    <w:rsid w:val="008967FF"/>
    <w:rsid w:val="008A1C28"/>
    <w:rsid w:val="008A2DF0"/>
    <w:rsid w:val="008A4E79"/>
    <w:rsid w:val="008B0B36"/>
    <w:rsid w:val="008B4D90"/>
    <w:rsid w:val="008B5122"/>
    <w:rsid w:val="008C70AB"/>
    <w:rsid w:val="008D19F4"/>
    <w:rsid w:val="008D5314"/>
    <w:rsid w:val="008F0355"/>
    <w:rsid w:val="008F4284"/>
    <w:rsid w:val="008F7C36"/>
    <w:rsid w:val="009071D7"/>
    <w:rsid w:val="009229CB"/>
    <w:rsid w:val="00947CEA"/>
    <w:rsid w:val="009548B0"/>
    <w:rsid w:val="00972E46"/>
    <w:rsid w:val="00986A32"/>
    <w:rsid w:val="00990148"/>
    <w:rsid w:val="00990228"/>
    <w:rsid w:val="0099080D"/>
    <w:rsid w:val="0099555C"/>
    <w:rsid w:val="009B3B53"/>
    <w:rsid w:val="009B7517"/>
    <w:rsid w:val="009D2688"/>
    <w:rsid w:val="009D311B"/>
    <w:rsid w:val="009F0672"/>
    <w:rsid w:val="00A01AEB"/>
    <w:rsid w:val="00A14F4B"/>
    <w:rsid w:val="00A23448"/>
    <w:rsid w:val="00A366D9"/>
    <w:rsid w:val="00A378A0"/>
    <w:rsid w:val="00A4233A"/>
    <w:rsid w:val="00A45626"/>
    <w:rsid w:val="00A503D3"/>
    <w:rsid w:val="00A51EC1"/>
    <w:rsid w:val="00A57C10"/>
    <w:rsid w:val="00A6136A"/>
    <w:rsid w:val="00A62E49"/>
    <w:rsid w:val="00A76047"/>
    <w:rsid w:val="00A928C1"/>
    <w:rsid w:val="00A94058"/>
    <w:rsid w:val="00AA0AC3"/>
    <w:rsid w:val="00AA1CF5"/>
    <w:rsid w:val="00AA3054"/>
    <w:rsid w:val="00AA3D2F"/>
    <w:rsid w:val="00AA6982"/>
    <w:rsid w:val="00AB0929"/>
    <w:rsid w:val="00AB763B"/>
    <w:rsid w:val="00AC2BA2"/>
    <w:rsid w:val="00AF755B"/>
    <w:rsid w:val="00B12C8D"/>
    <w:rsid w:val="00B13A79"/>
    <w:rsid w:val="00B20B92"/>
    <w:rsid w:val="00B22C38"/>
    <w:rsid w:val="00B234D0"/>
    <w:rsid w:val="00B319B8"/>
    <w:rsid w:val="00B423F5"/>
    <w:rsid w:val="00B43367"/>
    <w:rsid w:val="00B45E3D"/>
    <w:rsid w:val="00B6469D"/>
    <w:rsid w:val="00B66954"/>
    <w:rsid w:val="00B846BC"/>
    <w:rsid w:val="00B94109"/>
    <w:rsid w:val="00BA5D4B"/>
    <w:rsid w:val="00BB4030"/>
    <w:rsid w:val="00BC15D7"/>
    <w:rsid w:val="00BC193F"/>
    <w:rsid w:val="00BC1AD2"/>
    <w:rsid w:val="00BC30EC"/>
    <w:rsid w:val="00BD396E"/>
    <w:rsid w:val="00BD4966"/>
    <w:rsid w:val="00BD4C6E"/>
    <w:rsid w:val="00BD5A5C"/>
    <w:rsid w:val="00BE024B"/>
    <w:rsid w:val="00BE38C8"/>
    <w:rsid w:val="00C138DD"/>
    <w:rsid w:val="00C13D17"/>
    <w:rsid w:val="00C27F44"/>
    <w:rsid w:val="00C3129D"/>
    <w:rsid w:val="00C3327D"/>
    <w:rsid w:val="00C3338C"/>
    <w:rsid w:val="00C43E02"/>
    <w:rsid w:val="00C61B5F"/>
    <w:rsid w:val="00C65526"/>
    <w:rsid w:val="00C73783"/>
    <w:rsid w:val="00C76195"/>
    <w:rsid w:val="00C77BB2"/>
    <w:rsid w:val="00C82868"/>
    <w:rsid w:val="00C83D54"/>
    <w:rsid w:val="00C91109"/>
    <w:rsid w:val="00C921A3"/>
    <w:rsid w:val="00CA1FAB"/>
    <w:rsid w:val="00CA4004"/>
    <w:rsid w:val="00CB1482"/>
    <w:rsid w:val="00CC2256"/>
    <w:rsid w:val="00CC5986"/>
    <w:rsid w:val="00CC71CD"/>
    <w:rsid w:val="00CD1418"/>
    <w:rsid w:val="00CE6AFB"/>
    <w:rsid w:val="00CE77CB"/>
    <w:rsid w:val="00CF1102"/>
    <w:rsid w:val="00CF32C4"/>
    <w:rsid w:val="00D03C28"/>
    <w:rsid w:val="00D47DDA"/>
    <w:rsid w:val="00D624A9"/>
    <w:rsid w:val="00D67A55"/>
    <w:rsid w:val="00D7423E"/>
    <w:rsid w:val="00D75770"/>
    <w:rsid w:val="00D75E02"/>
    <w:rsid w:val="00D80C9A"/>
    <w:rsid w:val="00D81CE3"/>
    <w:rsid w:val="00D85E67"/>
    <w:rsid w:val="00D92592"/>
    <w:rsid w:val="00D94633"/>
    <w:rsid w:val="00D94AB5"/>
    <w:rsid w:val="00DC7399"/>
    <w:rsid w:val="00DF05A6"/>
    <w:rsid w:val="00E0502A"/>
    <w:rsid w:val="00E27D0A"/>
    <w:rsid w:val="00E35429"/>
    <w:rsid w:val="00E548AA"/>
    <w:rsid w:val="00E6648E"/>
    <w:rsid w:val="00E9024B"/>
    <w:rsid w:val="00E94288"/>
    <w:rsid w:val="00EA4538"/>
    <w:rsid w:val="00EC7187"/>
    <w:rsid w:val="00EE4B65"/>
    <w:rsid w:val="00EE4F46"/>
    <w:rsid w:val="00EF648A"/>
    <w:rsid w:val="00EF64AC"/>
    <w:rsid w:val="00F11C5A"/>
    <w:rsid w:val="00F30DCA"/>
    <w:rsid w:val="00F518D7"/>
    <w:rsid w:val="00F731CC"/>
    <w:rsid w:val="00F73F1A"/>
    <w:rsid w:val="00F807F8"/>
    <w:rsid w:val="00F82ED9"/>
    <w:rsid w:val="00F86BF1"/>
    <w:rsid w:val="00F908B9"/>
    <w:rsid w:val="00F91F3B"/>
    <w:rsid w:val="00F9559C"/>
    <w:rsid w:val="00FB6DAD"/>
    <w:rsid w:val="00FC3F11"/>
    <w:rsid w:val="00FC676F"/>
    <w:rsid w:val="00FD13E9"/>
    <w:rsid w:val="00FD205D"/>
    <w:rsid w:val="00FD46FD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274E"/>
  <w15:docId w15:val="{3C844F2F-C68D-4198-BDFB-7263577B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14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A32"/>
  </w:style>
  <w:style w:type="paragraph" w:styleId="a7">
    <w:name w:val="footer"/>
    <w:basedOn w:val="a"/>
    <w:link w:val="a8"/>
    <w:uiPriority w:val="99"/>
    <w:unhideWhenUsed/>
    <w:rsid w:val="009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6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15BDB-6755-4A21-AE59-BDCDE8F2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Kleshonok Lyudmila V</dc:creator>
  <cp:keywords/>
  <dc:description/>
  <cp:lastModifiedBy>Пользователь</cp:lastModifiedBy>
  <cp:revision>5</cp:revision>
  <cp:lastPrinted>2025-10-07T13:00:00Z</cp:lastPrinted>
  <dcterms:created xsi:type="dcterms:W3CDTF">2025-10-07T12:10:00Z</dcterms:created>
  <dcterms:modified xsi:type="dcterms:W3CDTF">2025-10-19T11:08:00Z</dcterms:modified>
</cp:coreProperties>
</file>