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B43A8" w14:textId="77777777" w:rsidR="004D7458" w:rsidRDefault="004D7458" w:rsidP="0044230F">
      <w:pPr>
        <w:ind w:left="-1134"/>
        <w:jc w:val="center"/>
        <w:rPr>
          <w:b/>
          <w:noProof/>
          <w:sz w:val="28"/>
          <w:szCs w:val="28"/>
        </w:rPr>
      </w:pPr>
    </w:p>
    <w:p w14:paraId="781F50E8" w14:textId="77777777" w:rsidR="001B342E" w:rsidRPr="005C397E" w:rsidRDefault="0044230F" w:rsidP="0044230F">
      <w:pPr>
        <w:ind w:left="-1134"/>
        <w:jc w:val="center"/>
        <w:rPr>
          <w:b/>
          <w:i/>
          <w:sz w:val="24"/>
          <w:szCs w:val="24"/>
        </w:rPr>
      </w:pPr>
      <w:r w:rsidRPr="005C397E">
        <w:rPr>
          <w:b/>
          <w:noProof/>
          <w:sz w:val="24"/>
          <w:szCs w:val="24"/>
        </w:rPr>
        <w:t>ООО «Учебный центр «БелГарантРезультат»</w:t>
      </w:r>
    </w:p>
    <w:p w14:paraId="646FBC0E" w14:textId="77777777" w:rsidR="003E3363" w:rsidRPr="009F7A66" w:rsidRDefault="003E3363" w:rsidP="00BF58C7">
      <w:pPr>
        <w:ind w:left="-1134"/>
        <w:jc w:val="center"/>
        <w:rPr>
          <w:rFonts w:ascii="Arial Narrow" w:hAnsi="Arial Narrow" w:cstheme="minorHAnsi"/>
          <w:b/>
          <w:i/>
          <w:sz w:val="10"/>
          <w:szCs w:val="10"/>
        </w:rPr>
      </w:pPr>
    </w:p>
    <w:p w14:paraId="2D8E54F5" w14:textId="77777777" w:rsidR="00A039B8" w:rsidRDefault="007C13F8" w:rsidP="00A039B8">
      <w:pPr>
        <w:ind w:left="-1134"/>
        <w:jc w:val="center"/>
        <w:rPr>
          <w:sz w:val="24"/>
          <w:szCs w:val="24"/>
        </w:rPr>
      </w:pPr>
      <w:r w:rsidRPr="00B837B1">
        <w:rPr>
          <w:sz w:val="24"/>
          <w:szCs w:val="24"/>
        </w:rPr>
        <w:t>Обучающий</w:t>
      </w:r>
      <w:r w:rsidR="00845ED5" w:rsidRPr="00B837B1">
        <w:rPr>
          <w:sz w:val="24"/>
          <w:szCs w:val="24"/>
        </w:rPr>
        <w:t xml:space="preserve"> </w:t>
      </w:r>
      <w:r w:rsidR="00B837B1" w:rsidRPr="00B837B1">
        <w:rPr>
          <w:sz w:val="24"/>
          <w:szCs w:val="24"/>
        </w:rPr>
        <w:t>в</w:t>
      </w:r>
      <w:r w:rsidR="00845ED5" w:rsidRPr="00B837B1">
        <w:rPr>
          <w:sz w:val="24"/>
          <w:szCs w:val="24"/>
        </w:rPr>
        <w:t>е</w:t>
      </w:r>
      <w:r w:rsidR="00B837B1" w:rsidRPr="00B837B1">
        <w:rPr>
          <w:sz w:val="24"/>
          <w:szCs w:val="24"/>
        </w:rPr>
        <w:t>б</w:t>
      </w:r>
      <w:r w:rsidR="00845ED5" w:rsidRPr="00B837B1">
        <w:rPr>
          <w:sz w:val="24"/>
          <w:szCs w:val="24"/>
        </w:rPr>
        <w:t>инар</w:t>
      </w:r>
      <w:r w:rsidR="00B837B1">
        <w:rPr>
          <w:b/>
          <w:sz w:val="24"/>
          <w:szCs w:val="24"/>
        </w:rPr>
        <w:t xml:space="preserve"> - </w:t>
      </w:r>
      <w:r w:rsidR="00B837B1">
        <w:rPr>
          <w:sz w:val="24"/>
          <w:szCs w:val="24"/>
        </w:rPr>
        <w:t>Д</w:t>
      </w:r>
      <w:r w:rsidR="00B837B1" w:rsidRPr="00B837B1">
        <w:rPr>
          <w:sz w:val="24"/>
          <w:szCs w:val="24"/>
        </w:rPr>
        <w:t>истанционное обучение</w:t>
      </w:r>
      <w:r w:rsidR="00B837B1">
        <w:rPr>
          <w:sz w:val="24"/>
          <w:szCs w:val="24"/>
        </w:rPr>
        <w:t>:</w:t>
      </w:r>
    </w:p>
    <w:p w14:paraId="485DF5BF" w14:textId="77777777" w:rsidR="00E72AE0" w:rsidRPr="009F7A66" w:rsidRDefault="00E72AE0" w:rsidP="00A039B8">
      <w:pPr>
        <w:ind w:left="-1134"/>
        <w:jc w:val="center"/>
        <w:rPr>
          <w:sz w:val="10"/>
          <w:szCs w:val="10"/>
        </w:rPr>
      </w:pPr>
    </w:p>
    <w:p w14:paraId="57A989CF" w14:textId="77777777" w:rsidR="003C4EEA" w:rsidRDefault="003C4EEA" w:rsidP="0044230F">
      <w:pPr>
        <w:ind w:left="-1134"/>
        <w:jc w:val="center"/>
        <w:rPr>
          <w:b/>
          <w:sz w:val="2"/>
          <w:szCs w:val="2"/>
        </w:rPr>
      </w:pPr>
    </w:p>
    <w:p w14:paraId="1E18B9D8" w14:textId="77777777" w:rsidR="00B837B1" w:rsidRPr="00ED3C70" w:rsidRDefault="00B837B1" w:rsidP="0044230F">
      <w:pPr>
        <w:ind w:left="-1134"/>
        <w:jc w:val="center"/>
        <w:rPr>
          <w:b/>
          <w:sz w:val="2"/>
          <w:szCs w:val="2"/>
        </w:rPr>
      </w:pPr>
    </w:p>
    <w:p w14:paraId="359E5FAC" w14:textId="77777777" w:rsidR="0044230F" w:rsidRPr="00ED3C70" w:rsidRDefault="0044230F" w:rsidP="0044230F">
      <w:pPr>
        <w:ind w:left="-1134"/>
        <w:jc w:val="center"/>
        <w:rPr>
          <w:b/>
          <w:sz w:val="2"/>
          <w:szCs w:val="2"/>
        </w:rPr>
      </w:pPr>
    </w:p>
    <w:p w14:paraId="17C918E9" w14:textId="205020AA" w:rsidR="00E72AE0" w:rsidRDefault="00F32A75" w:rsidP="00702784">
      <w:pPr>
        <w:ind w:left="-1134"/>
        <w:jc w:val="center"/>
        <w:rPr>
          <w:b/>
          <w:sz w:val="24"/>
          <w:szCs w:val="24"/>
        </w:rPr>
      </w:pPr>
      <w:r w:rsidRPr="00ED3C70">
        <w:rPr>
          <w:b/>
          <w:sz w:val="24"/>
          <w:szCs w:val="24"/>
        </w:rPr>
        <w:t>«</w:t>
      </w:r>
      <w:r w:rsidR="009F7A66">
        <w:rPr>
          <w:b/>
          <w:sz w:val="24"/>
          <w:szCs w:val="24"/>
        </w:rPr>
        <w:t>Обращение с отходами</w:t>
      </w:r>
      <w:r w:rsidRPr="00ED3C70">
        <w:rPr>
          <w:b/>
          <w:sz w:val="24"/>
          <w:szCs w:val="24"/>
        </w:rPr>
        <w:t>»</w:t>
      </w:r>
    </w:p>
    <w:p w14:paraId="18CD6ACE" w14:textId="77777777" w:rsidR="007A23A0" w:rsidRPr="00CC377A" w:rsidRDefault="007A23A0" w:rsidP="00B87E77">
      <w:pPr>
        <w:rPr>
          <w:rFonts w:ascii="Arial Narrow" w:hAnsi="Arial Narrow" w:cstheme="minorHAnsi"/>
          <w:b/>
          <w:sz w:val="10"/>
          <w:szCs w:val="10"/>
          <w:u w:val="single"/>
        </w:rPr>
      </w:pPr>
    </w:p>
    <w:p w14:paraId="1B87113E" w14:textId="1F29A3E3" w:rsidR="007C13F8" w:rsidRPr="005C397E" w:rsidRDefault="007C13F8" w:rsidP="007C13F8">
      <w:pPr>
        <w:ind w:left="-1134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 w:rsidRPr="005C397E">
        <w:rPr>
          <w:rFonts w:ascii="Arial Narrow" w:hAnsi="Arial Narrow" w:cstheme="minorHAnsi"/>
          <w:b/>
          <w:sz w:val="22"/>
          <w:szCs w:val="22"/>
          <w:u w:val="single"/>
        </w:rPr>
        <w:t xml:space="preserve">Спикер </w:t>
      </w:r>
      <w:r w:rsidR="009555FE" w:rsidRPr="005C397E">
        <w:rPr>
          <w:rFonts w:ascii="Arial Narrow" w:hAnsi="Arial Narrow" w:cstheme="minorHAnsi"/>
          <w:b/>
          <w:sz w:val="22"/>
          <w:szCs w:val="22"/>
          <w:u w:val="single"/>
        </w:rPr>
        <w:t>вебинара</w:t>
      </w:r>
      <w:r w:rsidRPr="005C397E">
        <w:rPr>
          <w:rFonts w:ascii="Arial Narrow" w:hAnsi="Arial Narrow" w:cstheme="minorHAnsi"/>
          <w:b/>
          <w:sz w:val="22"/>
          <w:szCs w:val="22"/>
          <w:u w:val="single"/>
        </w:rPr>
        <w:t>:</w:t>
      </w:r>
    </w:p>
    <w:p w14:paraId="1B80EC3F" w14:textId="77777777" w:rsidR="002151A1" w:rsidRPr="002C675F" w:rsidRDefault="002151A1" w:rsidP="007C13F8">
      <w:pPr>
        <w:ind w:left="-1134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27AD380A" w14:textId="6249EDC2" w:rsidR="00702784" w:rsidRPr="005C397E" w:rsidRDefault="009F7A66" w:rsidP="00702784">
      <w:pPr>
        <w:ind w:left="-1134"/>
        <w:rPr>
          <w:rFonts w:ascii="Arial Narrow" w:hAnsi="Arial Narrow" w:cstheme="minorHAnsi"/>
          <w:b/>
          <w:sz w:val="22"/>
          <w:szCs w:val="22"/>
        </w:rPr>
      </w:pPr>
      <w:r w:rsidRPr="009F7A66">
        <w:rPr>
          <w:rFonts w:ascii="Arial Narrow" w:hAnsi="Arial Narrow" w:cstheme="minorHAnsi"/>
          <w:b/>
          <w:sz w:val="22"/>
          <w:szCs w:val="22"/>
        </w:rPr>
        <w:t>Ерилин Глеб Николаевич</w:t>
      </w:r>
    </w:p>
    <w:p w14:paraId="3B4B9A2B" w14:textId="2CB3F25D" w:rsidR="007C13F8" w:rsidRPr="005C397E" w:rsidRDefault="009F7A66" w:rsidP="00702784">
      <w:pPr>
        <w:ind w:left="-1134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Э</w:t>
      </w:r>
      <w:r w:rsidRPr="009F7A66">
        <w:rPr>
          <w:rFonts w:ascii="Arial Narrow" w:hAnsi="Arial Narrow" w:cstheme="minorHAnsi"/>
          <w:sz w:val="22"/>
          <w:szCs w:val="22"/>
        </w:rPr>
        <w:t>колог, эксперт-консультант, аудитор, преподаватель, разработчик природоохранной документации, автор многочисленных публикаций по вопросам природоохранного законодательства, опыт преподавания с 2010 года</w:t>
      </w:r>
      <w:r>
        <w:rPr>
          <w:rFonts w:ascii="Arial Narrow" w:hAnsi="Arial Narrow" w:cstheme="minorHAnsi"/>
          <w:sz w:val="22"/>
          <w:szCs w:val="22"/>
        </w:rPr>
        <w:t>.</w:t>
      </w:r>
    </w:p>
    <w:p w14:paraId="5E6648D9" w14:textId="77777777" w:rsidR="003E4DB0" w:rsidRPr="00CC377A" w:rsidRDefault="003E4DB0" w:rsidP="007C13F8">
      <w:pPr>
        <w:ind w:left="-1134"/>
        <w:jc w:val="center"/>
        <w:rPr>
          <w:rFonts w:ascii="Arial Narrow" w:hAnsi="Arial Narrow" w:cstheme="minorHAnsi"/>
          <w:b/>
          <w:sz w:val="10"/>
          <w:szCs w:val="10"/>
          <w:u w:val="single"/>
        </w:rPr>
      </w:pPr>
    </w:p>
    <w:p w14:paraId="150595E2" w14:textId="54E879E8" w:rsidR="00A40849" w:rsidRPr="005C397E" w:rsidRDefault="007C13F8" w:rsidP="00A40849">
      <w:pPr>
        <w:ind w:left="-1134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 w:rsidRPr="005C397E">
        <w:rPr>
          <w:rFonts w:ascii="Arial Narrow" w:hAnsi="Arial Narrow" w:cstheme="minorHAnsi"/>
          <w:b/>
          <w:sz w:val="22"/>
          <w:szCs w:val="22"/>
          <w:u w:val="single"/>
        </w:rPr>
        <w:t xml:space="preserve">Программа </w:t>
      </w:r>
      <w:r w:rsidR="00923792" w:rsidRPr="005C397E">
        <w:rPr>
          <w:rFonts w:ascii="Arial Narrow" w:hAnsi="Arial Narrow" w:cstheme="minorHAnsi"/>
          <w:b/>
          <w:sz w:val="22"/>
          <w:szCs w:val="22"/>
          <w:u w:val="single"/>
        </w:rPr>
        <w:t>вебинара</w:t>
      </w:r>
      <w:r w:rsidRPr="005C397E">
        <w:rPr>
          <w:rFonts w:ascii="Arial Narrow" w:hAnsi="Arial Narrow" w:cstheme="minorHAnsi"/>
          <w:b/>
          <w:sz w:val="22"/>
          <w:szCs w:val="22"/>
          <w:u w:val="single"/>
        </w:rPr>
        <w:t>:</w:t>
      </w:r>
    </w:p>
    <w:p w14:paraId="75998FAC" w14:textId="77777777" w:rsidR="002151A1" w:rsidRPr="00021ABD" w:rsidRDefault="002151A1" w:rsidP="00A40849">
      <w:pPr>
        <w:ind w:left="-1134"/>
        <w:jc w:val="center"/>
        <w:rPr>
          <w:rFonts w:ascii="Arial Narrow" w:hAnsi="Arial Narrow" w:cstheme="minorHAnsi"/>
          <w:bCs/>
          <w:sz w:val="10"/>
          <w:szCs w:val="10"/>
          <w:u w:val="single"/>
        </w:rPr>
      </w:pPr>
    </w:p>
    <w:p w14:paraId="59745656" w14:textId="5539E1E0" w:rsidR="009F7A66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1. Обзор законодательства в области обращения с отходами.</w:t>
      </w:r>
    </w:p>
    <w:p w14:paraId="5F20F995" w14:textId="2896618E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основные определения. Отличие отходов. Общие требования в области обращения с отходами;</w:t>
      </w:r>
    </w:p>
    <w:p w14:paraId="0F13A8E4" w14:textId="4843C259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обзор последних изменений законодательства в области обращения с отходами.</w:t>
      </w:r>
    </w:p>
    <w:p w14:paraId="0042EB8E" w14:textId="5B012AAD" w:rsidR="009F7A66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2. Лом черных цветных металлов. Лом, содержащий драгоценные металлы.</w:t>
      </w:r>
    </w:p>
    <w:p w14:paraId="225346F5" w14:textId="62F9D22A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лом черных и цветных металлов: порядок обращения с учетом изменения законодательства;</w:t>
      </w:r>
    </w:p>
    <w:p w14:paraId="6FD5EA76" w14:textId="1DFD74E2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обращение с ломом, содержащем драгоценные металлы.</w:t>
      </w:r>
    </w:p>
    <w:p w14:paraId="7C90A7B3" w14:textId="1EDDF669" w:rsidR="009F7A66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3. Сбор и хранение отходов.</w:t>
      </w:r>
    </w:p>
    <w:p w14:paraId="547E8187" w14:textId="52473964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изменения порядка получения разрешений на хранение и захоронение отходов, согласования инструкций, регистрации объектов;</w:t>
      </w:r>
    </w:p>
    <w:p w14:paraId="143BE97E" w14:textId="4ACCAF9D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сбор отходов и разделение по видам. Отличие отходов от возвратных материалов. ТНПА на материалы (примеры);</w:t>
      </w:r>
    </w:p>
    <w:p w14:paraId="59794B42" w14:textId="46DB468E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хранение отходов. Места временного хранения. Долговременное хранение на основании разрешений.</w:t>
      </w:r>
    </w:p>
    <w:p w14:paraId="1D48FD91" w14:textId="46C27473" w:rsidR="009F7A66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4. Использование и обезвреживание отходов.</w:t>
      </w:r>
    </w:p>
    <w:p w14:paraId="14346E4F" w14:textId="176449DB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установлен порядок обезвреживания отходов, образующихся при выполнении задач по обеспечению национальной безопасности и обороны;</w:t>
      </w:r>
    </w:p>
    <w:p w14:paraId="3A787CE1" w14:textId="1DDA8BB5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использование отходов. Услуги по подготовке отходов к использованию и отходы как сырье: вопросы оплаты, составления договоров;</w:t>
      </w:r>
    </w:p>
    <w:p w14:paraId="3B5B95B6" w14:textId="6248D9C1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права собственности на образующиеся отходы;</w:t>
      </w:r>
    </w:p>
    <w:p w14:paraId="438B3604" w14:textId="0C615680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правила приобретения прав собственности на отходы согласно Закону «Об обращении с отходами;</w:t>
      </w:r>
    </w:p>
    <w:p w14:paraId="4EA41B8F" w14:textId="6E06A349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обезвреживание отходов;</w:t>
      </w:r>
    </w:p>
    <w:p w14:paraId="08C20A34" w14:textId="659D863F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требования к эксплуатации мобильных установок по использованию отходов в свете новой редакции Закона «Об охране окружающей среды»;</w:t>
      </w:r>
    </w:p>
    <w:p w14:paraId="170E2AC9" w14:textId="53E77A8E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медицинские отходы.</w:t>
      </w:r>
    </w:p>
    <w:p w14:paraId="158C15D9" w14:textId="546D806E" w:rsidR="009F7A66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5. Захоронение отходов.</w:t>
      </w:r>
    </w:p>
    <w:p w14:paraId="3A2EDB7B" w14:textId="73C50A4B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получение разрешений на захоронение отходов.</w:t>
      </w:r>
    </w:p>
    <w:p w14:paraId="32A6D99F" w14:textId="5E5C242E" w:rsidR="009F7A66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6. Документация по обращению с отходами.</w:t>
      </w:r>
    </w:p>
    <w:p w14:paraId="45F77DBB" w14:textId="5B4B3BEA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правила перевозки отходов;</w:t>
      </w:r>
    </w:p>
    <w:p w14:paraId="429F4806" w14:textId="595E640F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обеспечение производственных экологических наблюдений за обращением с отходами.</w:t>
      </w:r>
    </w:p>
    <w:p w14:paraId="739AE6E4" w14:textId="2587F28E" w:rsidR="009F7A66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7. Учет и инвентаризация отходов. Инструкция по обращению с отходами.</w:t>
      </w:r>
    </w:p>
    <w:p w14:paraId="1898BB6E" w14:textId="68188590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инвентаризация отходов. Акт инвентаризации. Учет в акте инвентаризации потенциально образующихся строительных отходов;</w:t>
      </w:r>
    </w:p>
    <w:p w14:paraId="365B3584" w14:textId="2902CBA9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учет отходов по новым правилам;</w:t>
      </w:r>
    </w:p>
    <w:p w14:paraId="6420D886" w14:textId="59D2558E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нормативы образования отходов;</w:t>
      </w:r>
    </w:p>
    <w:p w14:paraId="5B1F8922" w14:textId="436B48F5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  <w:r w:rsidRPr="009F7A66">
        <w:rPr>
          <w:rFonts w:ascii="Arial Narrow" w:hAnsi="Arial Narrow"/>
          <w:bCs/>
          <w:sz w:val="22"/>
          <w:szCs w:val="22"/>
        </w:rPr>
        <w:t>•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F7A66">
        <w:rPr>
          <w:rFonts w:ascii="Arial Narrow" w:hAnsi="Arial Narrow"/>
          <w:bCs/>
          <w:sz w:val="22"/>
          <w:szCs w:val="22"/>
        </w:rPr>
        <w:t>инструкция по обращению с отходами: изменения.</w:t>
      </w:r>
    </w:p>
    <w:p w14:paraId="74BBA6F8" w14:textId="31C71597" w:rsidR="005C397E" w:rsidRPr="009F7A66" w:rsidRDefault="009F7A66" w:rsidP="009F7A66">
      <w:pPr>
        <w:ind w:left="-1134"/>
        <w:rPr>
          <w:rFonts w:ascii="Arial Narrow" w:hAnsi="Arial Narrow"/>
          <w:b/>
          <w:sz w:val="22"/>
          <w:szCs w:val="22"/>
        </w:rPr>
      </w:pPr>
      <w:r w:rsidRPr="009F7A66">
        <w:rPr>
          <w:rFonts w:ascii="Arial Narrow" w:hAnsi="Arial Narrow"/>
          <w:b/>
          <w:sz w:val="22"/>
          <w:szCs w:val="22"/>
        </w:rPr>
        <w:t>8. Изменения в порядке обращения с отходами товаров и упаковки.</w:t>
      </w:r>
    </w:p>
    <w:p w14:paraId="113B3ABB" w14:textId="77777777" w:rsidR="009F7A66" w:rsidRPr="009F7A66" w:rsidRDefault="009F7A66" w:rsidP="009F7A66">
      <w:pPr>
        <w:ind w:left="-1134"/>
        <w:rPr>
          <w:rFonts w:ascii="Arial Narrow" w:hAnsi="Arial Narrow"/>
          <w:bCs/>
          <w:sz w:val="22"/>
          <w:szCs w:val="22"/>
        </w:rPr>
      </w:pPr>
    </w:p>
    <w:p w14:paraId="5710A980" w14:textId="3480C7AE" w:rsidR="00B837B1" w:rsidRPr="005C397E" w:rsidRDefault="00B837B1" w:rsidP="00B837B1">
      <w:pPr>
        <w:ind w:left="-1134"/>
        <w:jc w:val="both"/>
        <w:rPr>
          <w:rFonts w:ascii="Arial Narrow" w:hAnsi="Arial Narrow" w:cstheme="minorHAnsi"/>
          <w:b/>
          <w:sz w:val="22"/>
          <w:szCs w:val="22"/>
        </w:rPr>
      </w:pPr>
      <w:r w:rsidRPr="005C397E">
        <w:rPr>
          <w:rFonts w:ascii="Arial Narrow" w:hAnsi="Arial Narrow" w:cstheme="minorHAnsi"/>
          <w:b/>
          <w:sz w:val="22"/>
          <w:szCs w:val="22"/>
        </w:rPr>
        <w:t xml:space="preserve">Проведение вебинара: </w:t>
      </w:r>
      <w:r w:rsidR="004D527C">
        <w:rPr>
          <w:rFonts w:ascii="Arial Narrow" w:hAnsi="Arial Narrow" w:cstheme="minorHAnsi"/>
          <w:sz w:val="22"/>
          <w:szCs w:val="22"/>
        </w:rPr>
        <w:t>30</w:t>
      </w:r>
      <w:r w:rsidR="004401D6" w:rsidRPr="005C397E">
        <w:rPr>
          <w:rFonts w:ascii="Arial Narrow" w:hAnsi="Arial Narrow" w:cstheme="minorHAnsi"/>
          <w:sz w:val="22"/>
          <w:szCs w:val="22"/>
        </w:rPr>
        <w:t xml:space="preserve"> </w:t>
      </w:r>
      <w:r w:rsidR="00931E79">
        <w:rPr>
          <w:rFonts w:ascii="Arial Narrow" w:hAnsi="Arial Narrow" w:cstheme="minorHAnsi"/>
          <w:sz w:val="22"/>
          <w:szCs w:val="22"/>
        </w:rPr>
        <w:t>октября</w:t>
      </w:r>
      <w:r w:rsidR="007418D7" w:rsidRPr="005C397E">
        <w:rPr>
          <w:rFonts w:ascii="Arial Narrow" w:hAnsi="Arial Narrow" w:cstheme="minorHAnsi"/>
          <w:sz w:val="22"/>
          <w:szCs w:val="22"/>
        </w:rPr>
        <w:t xml:space="preserve"> </w:t>
      </w:r>
      <w:r w:rsidRPr="005C397E">
        <w:rPr>
          <w:rFonts w:ascii="Arial Narrow" w:hAnsi="Arial Narrow" w:cstheme="minorHAnsi"/>
          <w:sz w:val="22"/>
          <w:szCs w:val="22"/>
        </w:rPr>
        <w:t>202</w:t>
      </w:r>
      <w:r w:rsidR="00E621CB">
        <w:rPr>
          <w:rFonts w:ascii="Arial Narrow" w:hAnsi="Arial Narrow" w:cstheme="minorHAnsi"/>
          <w:sz w:val="22"/>
          <w:szCs w:val="22"/>
        </w:rPr>
        <w:t>5</w:t>
      </w:r>
      <w:r w:rsidR="00476D08" w:rsidRPr="005C397E">
        <w:rPr>
          <w:rFonts w:ascii="Arial Narrow" w:hAnsi="Arial Narrow" w:cstheme="minorHAnsi"/>
          <w:sz w:val="22"/>
          <w:szCs w:val="22"/>
        </w:rPr>
        <w:t xml:space="preserve"> (</w:t>
      </w:r>
      <w:r w:rsidR="004D527C">
        <w:rPr>
          <w:rFonts w:ascii="Arial Narrow" w:hAnsi="Arial Narrow" w:cstheme="minorHAnsi"/>
          <w:sz w:val="22"/>
          <w:szCs w:val="22"/>
        </w:rPr>
        <w:t>четверг</w:t>
      </w:r>
      <w:r w:rsidR="00637E96" w:rsidRPr="005C397E">
        <w:rPr>
          <w:rFonts w:ascii="Arial Narrow" w:hAnsi="Arial Narrow" w:cstheme="minorHAnsi"/>
          <w:sz w:val="22"/>
          <w:szCs w:val="22"/>
        </w:rPr>
        <w:t>)</w:t>
      </w:r>
    </w:p>
    <w:p w14:paraId="3543871E" w14:textId="32667C0A" w:rsidR="00B837B1" w:rsidRPr="005C397E" w:rsidRDefault="00EA3531" w:rsidP="00B837B1">
      <w:pPr>
        <w:ind w:left="-1134"/>
        <w:jc w:val="both"/>
        <w:rPr>
          <w:rFonts w:ascii="Arial Narrow" w:hAnsi="Arial Narrow" w:cstheme="minorHAnsi"/>
          <w:sz w:val="22"/>
          <w:szCs w:val="22"/>
        </w:rPr>
      </w:pPr>
      <w:r w:rsidRPr="005C397E">
        <w:rPr>
          <w:rFonts w:ascii="Arial Narrow" w:hAnsi="Arial Narrow" w:cstheme="minorHAnsi"/>
          <w:b/>
          <w:sz w:val="22"/>
          <w:szCs w:val="22"/>
        </w:rPr>
        <w:t>Начало вебинара</w:t>
      </w:r>
      <w:r w:rsidR="00B837B1" w:rsidRPr="005C397E">
        <w:rPr>
          <w:rFonts w:ascii="Arial Narrow" w:hAnsi="Arial Narrow" w:cstheme="minorHAnsi"/>
          <w:b/>
          <w:sz w:val="22"/>
          <w:szCs w:val="22"/>
        </w:rPr>
        <w:t xml:space="preserve">: </w:t>
      </w:r>
      <w:r w:rsidR="00FB5DA5" w:rsidRPr="005C397E">
        <w:rPr>
          <w:rFonts w:ascii="Arial Narrow" w:hAnsi="Arial Narrow" w:cstheme="minorHAnsi"/>
          <w:sz w:val="22"/>
          <w:szCs w:val="22"/>
        </w:rPr>
        <w:t>1</w:t>
      </w:r>
      <w:r w:rsidR="00E51541">
        <w:rPr>
          <w:rFonts w:ascii="Arial Narrow" w:hAnsi="Arial Narrow" w:cstheme="minorHAnsi"/>
          <w:sz w:val="22"/>
          <w:szCs w:val="22"/>
        </w:rPr>
        <w:t>0</w:t>
      </w:r>
      <w:r w:rsidR="00B837B1" w:rsidRPr="005C397E">
        <w:rPr>
          <w:rFonts w:ascii="Arial Narrow" w:hAnsi="Arial Narrow" w:cstheme="minorHAnsi"/>
          <w:sz w:val="22"/>
          <w:szCs w:val="22"/>
        </w:rPr>
        <w:t>.</w:t>
      </w:r>
      <w:r w:rsidR="007B26B7">
        <w:rPr>
          <w:rFonts w:ascii="Arial Narrow" w:hAnsi="Arial Narrow" w:cstheme="minorHAnsi"/>
          <w:sz w:val="22"/>
          <w:szCs w:val="22"/>
        </w:rPr>
        <w:t>0</w:t>
      </w:r>
      <w:r w:rsidR="00DA66E5" w:rsidRPr="005C397E">
        <w:rPr>
          <w:rFonts w:ascii="Arial Narrow" w:hAnsi="Arial Narrow" w:cstheme="minorHAnsi"/>
          <w:sz w:val="22"/>
          <w:szCs w:val="22"/>
        </w:rPr>
        <w:t>0</w:t>
      </w:r>
      <w:r w:rsidR="00F55CB1" w:rsidRPr="005C397E">
        <w:rPr>
          <w:rFonts w:ascii="Arial Narrow" w:hAnsi="Arial Narrow" w:cstheme="minorHAnsi"/>
          <w:sz w:val="22"/>
          <w:szCs w:val="22"/>
        </w:rPr>
        <w:t xml:space="preserve"> (регистрация участников с </w:t>
      </w:r>
      <w:r w:rsidR="00E51541">
        <w:rPr>
          <w:rFonts w:ascii="Arial Narrow" w:hAnsi="Arial Narrow" w:cstheme="minorHAnsi"/>
          <w:sz w:val="22"/>
          <w:szCs w:val="22"/>
        </w:rPr>
        <w:t>09</w:t>
      </w:r>
      <w:r w:rsidR="00F55CB1" w:rsidRPr="005C397E">
        <w:rPr>
          <w:rFonts w:ascii="Arial Narrow" w:hAnsi="Arial Narrow" w:cstheme="minorHAnsi"/>
          <w:sz w:val="22"/>
          <w:szCs w:val="22"/>
        </w:rPr>
        <w:t>.</w:t>
      </w:r>
      <w:r w:rsidR="00C247FE">
        <w:rPr>
          <w:rFonts w:ascii="Arial Narrow" w:hAnsi="Arial Narrow" w:cstheme="minorHAnsi"/>
          <w:sz w:val="22"/>
          <w:szCs w:val="22"/>
        </w:rPr>
        <w:t>3</w:t>
      </w:r>
      <w:r w:rsidR="00F55CB1" w:rsidRPr="005C397E">
        <w:rPr>
          <w:rFonts w:ascii="Arial Narrow" w:hAnsi="Arial Narrow" w:cstheme="minorHAnsi"/>
          <w:sz w:val="22"/>
          <w:szCs w:val="22"/>
        </w:rPr>
        <w:t>0)</w:t>
      </w:r>
    </w:p>
    <w:p w14:paraId="7AA347C9" w14:textId="325D8949" w:rsidR="005039E8" w:rsidRPr="005C397E" w:rsidRDefault="005039E8" w:rsidP="00B837B1">
      <w:pPr>
        <w:ind w:left="-1134"/>
        <w:jc w:val="both"/>
        <w:rPr>
          <w:rFonts w:ascii="Arial Narrow" w:hAnsi="Arial Narrow" w:cstheme="minorHAnsi"/>
          <w:sz w:val="22"/>
          <w:szCs w:val="22"/>
        </w:rPr>
      </w:pPr>
      <w:r w:rsidRPr="005C397E">
        <w:rPr>
          <w:rFonts w:ascii="Arial Narrow" w:hAnsi="Arial Narrow" w:cstheme="minorHAnsi"/>
          <w:b/>
          <w:sz w:val="22"/>
          <w:szCs w:val="22"/>
        </w:rPr>
        <w:t>Продолжительность вебинара:</w:t>
      </w:r>
      <w:r w:rsidRPr="005C397E">
        <w:rPr>
          <w:rFonts w:ascii="Arial Narrow" w:hAnsi="Arial Narrow" w:cstheme="minorHAnsi"/>
          <w:sz w:val="22"/>
          <w:szCs w:val="22"/>
        </w:rPr>
        <w:t xml:space="preserve"> </w:t>
      </w:r>
      <w:r w:rsidR="007B26B7">
        <w:rPr>
          <w:rFonts w:ascii="Arial Narrow" w:hAnsi="Arial Narrow" w:cstheme="minorHAnsi"/>
          <w:sz w:val="22"/>
          <w:szCs w:val="22"/>
        </w:rPr>
        <w:t>3</w:t>
      </w:r>
      <w:r w:rsidR="00B87E77" w:rsidRPr="005C397E">
        <w:rPr>
          <w:rFonts w:ascii="Arial Narrow" w:hAnsi="Arial Narrow" w:cstheme="minorHAnsi"/>
          <w:sz w:val="22"/>
          <w:szCs w:val="22"/>
        </w:rPr>
        <w:t xml:space="preserve"> </w:t>
      </w:r>
      <w:r w:rsidR="00707A0E" w:rsidRPr="005C397E">
        <w:rPr>
          <w:rFonts w:ascii="Arial Narrow" w:hAnsi="Arial Narrow" w:cstheme="minorHAnsi"/>
          <w:sz w:val="22"/>
          <w:szCs w:val="22"/>
        </w:rPr>
        <w:t xml:space="preserve">– </w:t>
      </w:r>
      <w:r w:rsidRPr="005C397E">
        <w:rPr>
          <w:rFonts w:ascii="Arial Narrow" w:hAnsi="Arial Narrow" w:cstheme="minorHAnsi"/>
          <w:sz w:val="22"/>
          <w:szCs w:val="22"/>
        </w:rPr>
        <w:t>часа</w:t>
      </w:r>
    </w:p>
    <w:p w14:paraId="6505EB92" w14:textId="2784E39F" w:rsidR="00B837B1" w:rsidRPr="005C397E" w:rsidRDefault="00B837B1" w:rsidP="00B837B1">
      <w:pPr>
        <w:ind w:left="-1134"/>
        <w:jc w:val="both"/>
        <w:rPr>
          <w:rFonts w:ascii="Arial Narrow" w:hAnsi="Arial Narrow" w:cstheme="minorHAnsi"/>
          <w:sz w:val="22"/>
          <w:szCs w:val="22"/>
        </w:rPr>
      </w:pPr>
      <w:r w:rsidRPr="005C397E">
        <w:rPr>
          <w:rFonts w:ascii="Arial Narrow" w:hAnsi="Arial Narrow" w:cstheme="minorHAnsi"/>
          <w:b/>
          <w:sz w:val="22"/>
          <w:szCs w:val="22"/>
        </w:rPr>
        <w:t xml:space="preserve">Стоимость: </w:t>
      </w:r>
      <w:r w:rsidR="00273A60" w:rsidRPr="005C397E">
        <w:rPr>
          <w:rFonts w:ascii="Arial Narrow" w:hAnsi="Arial Narrow" w:cstheme="minorHAnsi"/>
          <w:sz w:val="22"/>
          <w:szCs w:val="22"/>
        </w:rPr>
        <w:t>1</w:t>
      </w:r>
      <w:r w:rsidR="009F7A66">
        <w:rPr>
          <w:rFonts w:ascii="Arial Narrow" w:hAnsi="Arial Narrow" w:cstheme="minorHAnsi"/>
          <w:sz w:val="22"/>
          <w:szCs w:val="22"/>
        </w:rPr>
        <w:t>80</w:t>
      </w:r>
      <w:r w:rsidRPr="005C397E">
        <w:rPr>
          <w:rFonts w:ascii="Arial Narrow" w:hAnsi="Arial Narrow" w:cstheme="minorHAnsi"/>
          <w:sz w:val="22"/>
          <w:szCs w:val="22"/>
        </w:rPr>
        <w:t>.00 (</w:t>
      </w:r>
      <w:r w:rsidR="00243C70" w:rsidRPr="005C397E">
        <w:rPr>
          <w:rFonts w:ascii="Arial Narrow" w:hAnsi="Arial Narrow" w:cstheme="minorHAnsi"/>
          <w:sz w:val="22"/>
          <w:szCs w:val="22"/>
        </w:rPr>
        <w:t xml:space="preserve">сто </w:t>
      </w:r>
      <w:r w:rsidR="009F7A66">
        <w:rPr>
          <w:rFonts w:ascii="Arial Narrow" w:hAnsi="Arial Narrow" w:cstheme="minorHAnsi"/>
          <w:sz w:val="22"/>
          <w:szCs w:val="22"/>
        </w:rPr>
        <w:t>восемьдесят</w:t>
      </w:r>
      <w:r w:rsidR="00273A60" w:rsidRPr="005C397E">
        <w:rPr>
          <w:rFonts w:ascii="Arial Narrow" w:hAnsi="Arial Narrow" w:cstheme="minorHAnsi"/>
          <w:sz w:val="22"/>
          <w:szCs w:val="22"/>
        </w:rPr>
        <w:t xml:space="preserve"> </w:t>
      </w:r>
      <w:r w:rsidRPr="005C397E">
        <w:rPr>
          <w:rFonts w:ascii="Arial Narrow" w:hAnsi="Arial Narrow" w:cstheme="minorHAnsi"/>
          <w:sz w:val="22"/>
          <w:szCs w:val="22"/>
        </w:rPr>
        <w:t>белорусских рублей 00 копеек).</w:t>
      </w:r>
    </w:p>
    <w:p w14:paraId="23E2DA88" w14:textId="350F3F41" w:rsidR="00B837B1" w:rsidRPr="005C397E" w:rsidRDefault="00A86C24" w:rsidP="00021865">
      <w:pPr>
        <w:ind w:left="-1134"/>
        <w:jc w:val="both"/>
        <w:rPr>
          <w:rFonts w:ascii="Arial Narrow" w:hAnsi="Arial Narrow" w:cstheme="minorHAnsi"/>
          <w:sz w:val="22"/>
          <w:szCs w:val="22"/>
        </w:rPr>
      </w:pPr>
      <w:r w:rsidRPr="005C397E">
        <w:rPr>
          <w:rFonts w:ascii="Arial Narrow" w:hAnsi="Arial Narrow" w:cstheme="minorHAnsi"/>
          <w:b/>
          <w:sz w:val="22"/>
          <w:szCs w:val="22"/>
        </w:rPr>
        <w:t>Раздаточный материал</w:t>
      </w:r>
      <w:r w:rsidR="00923792" w:rsidRPr="005C397E">
        <w:rPr>
          <w:rFonts w:ascii="Arial Narrow" w:hAnsi="Arial Narrow" w:cstheme="minorHAnsi"/>
          <w:b/>
          <w:sz w:val="22"/>
          <w:szCs w:val="22"/>
        </w:rPr>
        <w:t>:</w:t>
      </w:r>
      <w:r w:rsidR="00923792" w:rsidRPr="005C397E">
        <w:rPr>
          <w:rFonts w:ascii="Arial Narrow" w:hAnsi="Arial Narrow" w:cstheme="minorHAnsi"/>
          <w:sz w:val="22"/>
          <w:szCs w:val="22"/>
        </w:rPr>
        <w:t xml:space="preserve"> высылаем на электронную почту</w:t>
      </w:r>
    </w:p>
    <w:p w14:paraId="31A0EB14" w14:textId="301D0E93" w:rsidR="00273A60" w:rsidRDefault="00B837B1" w:rsidP="00F000BC">
      <w:pPr>
        <w:ind w:left="-1134"/>
        <w:jc w:val="both"/>
        <w:rPr>
          <w:rFonts w:ascii="Arial Narrow" w:hAnsi="Arial Narrow" w:cstheme="minorHAnsi"/>
          <w:sz w:val="22"/>
          <w:szCs w:val="22"/>
        </w:rPr>
      </w:pPr>
      <w:r w:rsidRPr="005C397E">
        <w:rPr>
          <w:rFonts w:ascii="Arial Narrow" w:hAnsi="Arial Narrow" w:cstheme="minorHAnsi"/>
          <w:b/>
          <w:sz w:val="22"/>
          <w:szCs w:val="22"/>
        </w:rPr>
        <w:t xml:space="preserve">Контактный телефон: </w:t>
      </w:r>
      <w:r w:rsidRPr="005C397E">
        <w:rPr>
          <w:rFonts w:ascii="Arial Narrow" w:hAnsi="Arial Narrow" w:cstheme="minorHAnsi"/>
          <w:sz w:val="22"/>
          <w:szCs w:val="22"/>
        </w:rPr>
        <w:t>8 (044) 780-10-08 Иван</w:t>
      </w:r>
    </w:p>
    <w:p w14:paraId="65C4DFA3" w14:textId="4CC45FEF" w:rsidR="009F7A66" w:rsidRPr="009F7A66" w:rsidRDefault="009F7A66" w:rsidP="00F000BC">
      <w:pPr>
        <w:ind w:left="-1134"/>
        <w:jc w:val="both"/>
        <w:rPr>
          <w:rFonts w:ascii="Arial Narrow" w:hAnsi="Arial Narrow" w:cstheme="minorHAnsi"/>
          <w:b/>
          <w:sz w:val="10"/>
          <w:szCs w:val="10"/>
        </w:rPr>
      </w:pPr>
    </w:p>
    <w:p w14:paraId="24A126FF" w14:textId="3DCD9B65" w:rsidR="009F7A66" w:rsidRPr="00CC377A" w:rsidRDefault="00CC377A" w:rsidP="009F7A66">
      <w:pPr>
        <w:ind w:left="-1134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 w:rsidRPr="00CC377A">
        <w:rPr>
          <w:rFonts w:ascii="Arial Narrow" w:hAnsi="Arial Narrow" w:cstheme="minorHAnsi"/>
          <w:b/>
          <w:sz w:val="22"/>
          <w:szCs w:val="22"/>
          <w:u w:val="single"/>
        </w:rPr>
        <w:t xml:space="preserve">При регистрации до </w:t>
      </w:r>
      <w:r w:rsidR="004D527C">
        <w:rPr>
          <w:rFonts w:ascii="Arial Narrow" w:hAnsi="Arial Narrow" w:cstheme="minorHAnsi"/>
          <w:b/>
          <w:sz w:val="22"/>
          <w:szCs w:val="22"/>
          <w:u w:val="single"/>
        </w:rPr>
        <w:t>24</w:t>
      </w:r>
      <w:r w:rsidRPr="00CC377A"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  <w:r w:rsidR="00453D9C">
        <w:rPr>
          <w:rFonts w:ascii="Arial Narrow" w:hAnsi="Arial Narrow" w:cstheme="minorHAnsi"/>
          <w:b/>
          <w:sz w:val="22"/>
          <w:szCs w:val="22"/>
          <w:u w:val="single"/>
        </w:rPr>
        <w:t>октября</w:t>
      </w:r>
      <w:r w:rsidRPr="00CC377A">
        <w:rPr>
          <w:rFonts w:ascii="Arial Narrow" w:hAnsi="Arial Narrow" w:cstheme="minorHAnsi"/>
          <w:b/>
          <w:sz w:val="22"/>
          <w:szCs w:val="22"/>
          <w:u w:val="single"/>
        </w:rPr>
        <w:t xml:space="preserve"> 2025 года:</w:t>
      </w:r>
    </w:p>
    <w:p w14:paraId="24C60C4A" w14:textId="5CD22B4D" w:rsidR="00CC377A" w:rsidRPr="00CC377A" w:rsidRDefault="00CC377A" w:rsidP="009F7A66">
      <w:pPr>
        <w:ind w:left="-1134"/>
        <w:jc w:val="center"/>
        <w:rPr>
          <w:rFonts w:ascii="Arial Narrow" w:hAnsi="Arial Narrow" w:cstheme="minorHAnsi"/>
          <w:b/>
          <w:sz w:val="10"/>
          <w:szCs w:val="10"/>
        </w:rPr>
      </w:pPr>
    </w:p>
    <w:p w14:paraId="6BA820C1" w14:textId="77777777" w:rsidR="00CC377A" w:rsidRPr="00CC377A" w:rsidRDefault="00CC377A" w:rsidP="00CC377A">
      <w:pPr>
        <w:ind w:left="-1134"/>
        <w:rPr>
          <w:rFonts w:ascii="Arial Narrow" w:hAnsi="Arial Narrow" w:cstheme="minorHAnsi"/>
          <w:b/>
          <w:sz w:val="22"/>
          <w:szCs w:val="22"/>
        </w:rPr>
      </w:pPr>
      <w:r w:rsidRPr="00CC377A">
        <w:rPr>
          <w:rFonts w:ascii="Arial Narrow" w:hAnsi="Arial Narrow" w:cstheme="minorHAnsi"/>
          <w:b/>
          <w:sz w:val="22"/>
          <w:szCs w:val="22"/>
        </w:rPr>
        <w:t>1. Скидка – 25%. Стоимость с учетом скидки 135.00 (сто тридцать пять белорусских рублей 00 копеек).</w:t>
      </w:r>
    </w:p>
    <w:p w14:paraId="05D42090" w14:textId="142B15BB" w:rsidR="00CC377A" w:rsidRPr="005C397E" w:rsidRDefault="00CC377A" w:rsidP="00CC377A">
      <w:pPr>
        <w:ind w:left="-1134"/>
        <w:rPr>
          <w:rFonts w:ascii="Arial Narrow" w:hAnsi="Arial Narrow" w:cstheme="minorHAnsi"/>
          <w:b/>
          <w:sz w:val="22"/>
          <w:szCs w:val="22"/>
        </w:rPr>
      </w:pPr>
      <w:r w:rsidRPr="00CC377A">
        <w:rPr>
          <w:rFonts w:ascii="Arial Narrow" w:hAnsi="Arial Narrow" w:cstheme="minorHAnsi"/>
          <w:b/>
          <w:sz w:val="22"/>
          <w:szCs w:val="22"/>
        </w:rPr>
        <w:t xml:space="preserve">2. Доступ к записи вебинара до </w:t>
      </w:r>
      <w:r w:rsidR="004D527C">
        <w:rPr>
          <w:rFonts w:ascii="Arial Narrow" w:hAnsi="Arial Narrow" w:cstheme="minorHAnsi"/>
          <w:b/>
          <w:sz w:val="22"/>
          <w:szCs w:val="22"/>
        </w:rPr>
        <w:t>06</w:t>
      </w:r>
      <w:r w:rsidRPr="00CC377A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4D527C">
        <w:rPr>
          <w:rFonts w:ascii="Arial Narrow" w:hAnsi="Arial Narrow" w:cstheme="minorHAnsi"/>
          <w:b/>
          <w:sz w:val="22"/>
          <w:szCs w:val="22"/>
        </w:rPr>
        <w:t>ноября</w:t>
      </w:r>
      <w:r w:rsidRPr="00CC377A">
        <w:rPr>
          <w:rFonts w:ascii="Arial Narrow" w:hAnsi="Arial Narrow" w:cstheme="minorHAnsi"/>
          <w:b/>
          <w:sz w:val="22"/>
          <w:szCs w:val="22"/>
        </w:rPr>
        <w:t xml:space="preserve"> 2025 года.</w:t>
      </w:r>
    </w:p>
    <w:p w14:paraId="0F4C7358" w14:textId="77777777" w:rsidR="006E3F0A" w:rsidRDefault="006E3F0A" w:rsidP="006E3F0A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4ACBFF8E" w14:textId="37EDA9E3" w:rsidR="00B837B1" w:rsidRPr="005C397E" w:rsidRDefault="00B837B1" w:rsidP="00B837B1">
      <w:pPr>
        <w:ind w:left="-1134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 w:rsidRPr="005C397E">
        <w:rPr>
          <w:rFonts w:ascii="Arial Narrow" w:hAnsi="Arial Narrow" w:cstheme="minorHAnsi"/>
          <w:b/>
          <w:sz w:val="22"/>
          <w:szCs w:val="22"/>
          <w:u w:val="single"/>
        </w:rPr>
        <w:t xml:space="preserve">Запись на </w:t>
      </w:r>
      <w:r w:rsidR="00337E8F" w:rsidRPr="005C397E">
        <w:rPr>
          <w:rFonts w:ascii="Arial Narrow" w:hAnsi="Arial Narrow" w:cstheme="minorHAnsi"/>
          <w:b/>
          <w:sz w:val="22"/>
          <w:szCs w:val="22"/>
          <w:u w:val="single"/>
        </w:rPr>
        <w:t>дистанционное обучение (вебинар)</w:t>
      </w:r>
      <w:r w:rsidRPr="005C397E">
        <w:rPr>
          <w:rFonts w:ascii="Arial Narrow" w:hAnsi="Arial Narrow" w:cstheme="minorHAnsi"/>
          <w:b/>
          <w:sz w:val="22"/>
          <w:szCs w:val="22"/>
          <w:u w:val="single"/>
        </w:rPr>
        <w:t>:</w:t>
      </w:r>
    </w:p>
    <w:p w14:paraId="0F17D104" w14:textId="77777777" w:rsidR="00B837B1" w:rsidRPr="009F7A66" w:rsidRDefault="00B837B1" w:rsidP="00B837B1">
      <w:pPr>
        <w:ind w:left="-1134"/>
        <w:jc w:val="both"/>
        <w:rPr>
          <w:rFonts w:ascii="Arial Narrow" w:hAnsi="Arial Narrow" w:cstheme="minorHAnsi"/>
          <w:b/>
          <w:sz w:val="10"/>
          <w:szCs w:val="10"/>
        </w:rPr>
      </w:pPr>
    </w:p>
    <w:p w14:paraId="1FBA458C" w14:textId="1214F922" w:rsidR="00B837B1" w:rsidRPr="005C397E" w:rsidRDefault="00B837B1" w:rsidP="00B837B1">
      <w:pPr>
        <w:ind w:left="-1134"/>
        <w:jc w:val="both"/>
        <w:rPr>
          <w:rFonts w:ascii="Arial Narrow" w:hAnsi="Arial Narrow" w:cstheme="minorHAnsi"/>
          <w:sz w:val="22"/>
          <w:szCs w:val="22"/>
        </w:rPr>
      </w:pPr>
      <w:r w:rsidRPr="005C397E">
        <w:rPr>
          <w:rFonts w:ascii="Arial Narrow" w:hAnsi="Arial Narrow" w:cstheme="minorHAnsi"/>
          <w:b/>
          <w:sz w:val="22"/>
          <w:szCs w:val="22"/>
        </w:rPr>
        <w:t xml:space="preserve">Для регистрации на </w:t>
      </w:r>
      <w:r w:rsidR="00337E8F" w:rsidRPr="005C397E">
        <w:rPr>
          <w:rFonts w:ascii="Arial Narrow" w:hAnsi="Arial Narrow" w:cstheme="minorHAnsi"/>
          <w:b/>
          <w:sz w:val="22"/>
          <w:szCs w:val="22"/>
        </w:rPr>
        <w:t>вебинар</w:t>
      </w:r>
      <w:r w:rsidRPr="005C397E">
        <w:rPr>
          <w:rFonts w:ascii="Arial Narrow" w:hAnsi="Arial Narrow" w:cstheme="minorHAnsi"/>
          <w:sz w:val="22"/>
          <w:szCs w:val="22"/>
        </w:rPr>
        <w:t xml:space="preserve"> требуется заполнить заявку (в прикрепленном файле) и отправить </w:t>
      </w:r>
    </w:p>
    <w:p w14:paraId="3918A3AC" w14:textId="57A845DD" w:rsidR="000223A7" w:rsidRPr="009F7A66" w:rsidRDefault="00B837B1" w:rsidP="009F7A66">
      <w:pPr>
        <w:ind w:left="-1134"/>
        <w:jc w:val="both"/>
        <w:rPr>
          <w:rFonts w:ascii="Arial Narrow" w:hAnsi="Arial Narrow" w:cstheme="minorHAnsi"/>
          <w:b/>
          <w:sz w:val="22"/>
          <w:szCs w:val="22"/>
        </w:rPr>
      </w:pPr>
      <w:r w:rsidRPr="005C397E">
        <w:rPr>
          <w:rFonts w:ascii="Arial Narrow" w:hAnsi="Arial Narrow" w:cstheme="minorHAnsi"/>
          <w:sz w:val="22"/>
          <w:szCs w:val="22"/>
        </w:rPr>
        <w:t xml:space="preserve">на e-mail (электронную почту): </w:t>
      </w:r>
      <w:hyperlink r:id="rId6" w:history="1">
        <w:r w:rsidR="009555FE" w:rsidRPr="005C397E">
          <w:rPr>
            <w:rStyle w:val="a7"/>
            <w:rFonts w:ascii="Arial Narrow" w:hAnsi="Arial Narrow" w:cstheme="minorHAnsi"/>
            <w:b/>
            <w:color w:val="auto"/>
            <w:sz w:val="22"/>
            <w:szCs w:val="22"/>
            <w:u w:val="none"/>
          </w:rPr>
          <w:t>uc-bgr@mail.ru</w:t>
        </w:r>
      </w:hyperlink>
    </w:p>
    <w:sectPr w:rsidR="000223A7" w:rsidRPr="009F7A66" w:rsidSect="00B87E7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5D6C"/>
    <w:multiLevelType w:val="hybridMultilevel"/>
    <w:tmpl w:val="9782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12BA"/>
    <w:multiLevelType w:val="hybridMultilevel"/>
    <w:tmpl w:val="609A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D9E"/>
    <w:multiLevelType w:val="hybridMultilevel"/>
    <w:tmpl w:val="B0A8CE5E"/>
    <w:lvl w:ilvl="0" w:tplc="56707E32">
      <w:numFmt w:val="bullet"/>
      <w:lvlText w:val=""/>
      <w:lvlJc w:val="left"/>
      <w:pPr>
        <w:ind w:left="-699" w:hanging="435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1D3B27FB"/>
    <w:multiLevelType w:val="hybridMultilevel"/>
    <w:tmpl w:val="1BA01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5EB4"/>
    <w:multiLevelType w:val="hybridMultilevel"/>
    <w:tmpl w:val="DFE88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54E7E"/>
    <w:multiLevelType w:val="hybridMultilevel"/>
    <w:tmpl w:val="95ECE348"/>
    <w:lvl w:ilvl="0" w:tplc="A7E6A0D4">
      <w:start w:val="2"/>
      <w:numFmt w:val="bullet"/>
      <w:lvlText w:val="-"/>
      <w:lvlJc w:val="left"/>
      <w:pPr>
        <w:ind w:left="-77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6" w15:restartNumberingAfterBreak="0">
    <w:nsid w:val="307D67DE"/>
    <w:multiLevelType w:val="hybridMultilevel"/>
    <w:tmpl w:val="E514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375E9"/>
    <w:multiLevelType w:val="hybridMultilevel"/>
    <w:tmpl w:val="7DE8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01F44"/>
    <w:multiLevelType w:val="hybridMultilevel"/>
    <w:tmpl w:val="CAF497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073B6"/>
    <w:multiLevelType w:val="hybridMultilevel"/>
    <w:tmpl w:val="A02A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43558"/>
    <w:multiLevelType w:val="hybridMultilevel"/>
    <w:tmpl w:val="84285D9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5DCB7C42"/>
    <w:multiLevelType w:val="hybridMultilevel"/>
    <w:tmpl w:val="C804D79E"/>
    <w:lvl w:ilvl="0" w:tplc="36723724">
      <w:start w:val="2"/>
      <w:numFmt w:val="bullet"/>
      <w:lvlText w:val="-"/>
      <w:lvlJc w:val="left"/>
      <w:pPr>
        <w:ind w:left="-774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2" w15:restartNumberingAfterBreak="0">
    <w:nsid w:val="603B1144"/>
    <w:multiLevelType w:val="multilevel"/>
    <w:tmpl w:val="383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57BBC"/>
    <w:multiLevelType w:val="hybridMultilevel"/>
    <w:tmpl w:val="8F1A6C1A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7100690C"/>
    <w:multiLevelType w:val="hybridMultilevel"/>
    <w:tmpl w:val="51DCCCAA"/>
    <w:lvl w:ilvl="0" w:tplc="32EE5AD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5" w15:restartNumberingAfterBreak="0">
    <w:nsid w:val="77E26D50"/>
    <w:multiLevelType w:val="hybridMultilevel"/>
    <w:tmpl w:val="1DC6AE04"/>
    <w:lvl w:ilvl="0" w:tplc="7F1CB95A">
      <w:numFmt w:val="bullet"/>
      <w:lvlText w:val=""/>
      <w:lvlJc w:val="left"/>
      <w:pPr>
        <w:ind w:left="1065" w:hanging="705"/>
      </w:pPr>
      <w:rPr>
        <w:rFonts w:ascii="Symbol" w:eastAsia="Times New Roman" w:hAnsi="Symbol" w:cstheme="minorHAnsi" w:hint="default"/>
      </w:rPr>
    </w:lvl>
    <w:lvl w:ilvl="1" w:tplc="84702878">
      <w:numFmt w:val="bullet"/>
      <w:lvlText w:val="•"/>
      <w:lvlJc w:val="left"/>
      <w:pPr>
        <w:ind w:left="1575" w:hanging="495"/>
      </w:pPr>
      <w:rPr>
        <w:rFonts w:ascii="Arial Narrow" w:eastAsia="Times New Roman" w:hAnsi="Arial Narrow" w:cstheme="minorHAns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10"/>
  </w:num>
  <w:num w:numId="6">
    <w:abstractNumId w:val="2"/>
  </w:num>
  <w:num w:numId="7">
    <w:abstractNumId w:val="9"/>
  </w:num>
  <w:num w:numId="8">
    <w:abstractNumId w:val="13"/>
  </w:num>
  <w:num w:numId="9">
    <w:abstractNumId w:val="14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8AE"/>
    <w:rsid w:val="00003CF2"/>
    <w:rsid w:val="00010C15"/>
    <w:rsid w:val="00021865"/>
    <w:rsid w:val="00021ABD"/>
    <w:rsid w:val="000223A7"/>
    <w:rsid w:val="0003428F"/>
    <w:rsid w:val="00057983"/>
    <w:rsid w:val="0006322C"/>
    <w:rsid w:val="000757A4"/>
    <w:rsid w:val="000A668A"/>
    <w:rsid w:val="000B0CCE"/>
    <w:rsid w:val="000B67ED"/>
    <w:rsid w:val="000C7DCE"/>
    <w:rsid w:val="000E6C64"/>
    <w:rsid w:val="000F6A0B"/>
    <w:rsid w:val="000F7D11"/>
    <w:rsid w:val="00105ABF"/>
    <w:rsid w:val="00125385"/>
    <w:rsid w:val="00145A66"/>
    <w:rsid w:val="0015446D"/>
    <w:rsid w:val="00164C83"/>
    <w:rsid w:val="001730A8"/>
    <w:rsid w:val="00173FE4"/>
    <w:rsid w:val="001925A0"/>
    <w:rsid w:val="00193C34"/>
    <w:rsid w:val="001948F5"/>
    <w:rsid w:val="0019530F"/>
    <w:rsid w:val="001B1B31"/>
    <w:rsid w:val="001B342E"/>
    <w:rsid w:val="001B6FDD"/>
    <w:rsid w:val="001D1560"/>
    <w:rsid w:val="001E6460"/>
    <w:rsid w:val="002007CE"/>
    <w:rsid w:val="00212318"/>
    <w:rsid w:val="002139AD"/>
    <w:rsid w:val="002151A1"/>
    <w:rsid w:val="00243C70"/>
    <w:rsid w:val="00251FBA"/>
    <w:rsid w:val="002529BE"/>
    <w:rsid w:val="00260E0D"/>
    <w:rsid w:val="00273A60"/>
    <w:rsid w:val="00294537"/>
    <w:rsid w:val="00295E22"/>
    <w:rsid w:val="002C2D23"/>
    <w:rsid w:val="002C3398"/>
    <w:rsid w:val="002C5A2B"/>
    <w:rsid w:val="002C675F"/>
    <w:rsid w:val="002C7B45"/>
    <w:rsid w:val="002D1B1F"/>
    <w:rsid w:val="002D6016"/>
    <w:rsid w:val="002F1D44"/>
    <w:rsid w:val="002F7E24"/>
    <w:rsid w:val="00314AE3"/>
    <w:rsid w:val="00323BAA"/>
    <w:rsid w:val="00330F8C"/>
    <w:rsid w:val="00335360"/>
    <w:rsid w:val="00336900"/>
    <w:rsid w:val="00337E8F"/>
    <w:rsid w:val="00340097"/>
    <w:rsid w:val="00375F59"/>
    <w:rsid w:val="00377332"/>
    <w:rsid w:val="003A620A"/>
    <w:rsid w:val="003A6585"/>
    <w:rsid w:val="003B4129"/>
    <w:rsid w:val="003C4EEA"/>
    <w:rsid w:val="003D7D13"/>
    <w:rsid w:val="003E3363"/>
    <w:rsid w:val="003E4DB0"/>
    <w:rsid w:val="00405645"/>
    <w:rsid w:val="004126FC"/>
    <w:rsid w:val="00412FC0"/>
    <w:rsid w:val="00414CFA"/>
    <w:rsid w:val="00435F7E"/>
    <w:rsid w:val="00440098"/>
    <w:rsid w:val="004401D6"/>
    <w:rsid w:val="0044230F"/>
    <w:rsid w:val="00453D9C"/>
    <w:rsid w:val="00455E34"/>
    <w:rsid w:val="00476D08"/>
    <w:rsid w:val="00492306"/>
    <w:rsid w:val="00495502"/>
    <w:rsid w:val="004A0695"/>
    <w:rsid w:val="004B7F64"/>
    <w:rsid w:val="004C1310"/>
    <w:rsid w:val="004D527C"/>
    <w:rsid w:val="004D7458"/>
    <w:rsid w:val="004F495E"/>
    <w:rsid w:val="005039E8"/>
    <w:rsid w:val="0051497C"/>
    <w:rsid w:val="00521F19"/>
    <w:rsid w:val="00532558"/>
    <w:rsid w:val="00535036"/>
    <w:rsid w:val="00554582"/>
    <w:rsid w:val="00562708"/>
    <w:rsid w:val="00570EDF"/>
    <w:rsid w:val="005746EB"/>
    <w:rsid w:val="00586D41"/>
    <w:rsid w:val="00597119"/>
    <w:rsid w:val="005A2AF5"/>
    <w:rsid w:val="005A6165"/>
    <w:rsid w:val="005C397E"/>
    <w:rsid w:val="005C732A"/>
    <w:rsid w:val="005D6633"/>
    <w:rsid w:val="005E2EF5"/>
    <w:rsid w:val="00601210"/>
    <w:rsid w:val="00603ABD"/>
    <w:rsid w:val="00632322"/>
    <w:rsid w:val="00637E96"/>
    <w:rsid w:val="00640F88"/>
    <w:rsid w:val="006537D1"/>
    <w:rsid w:val="006573E0"/>
    <w:rsid w:val="006861A2"/>
    <w:rsid w:val="006D2800"/>
    <w:rsid w:val="006D791B"/>
    <w:rsid w:val="006E3F0A"/>
    <w:rsid w:val="00702784"/>
    <w:rsid w:val="00707A0E"/>
    <w:rsid w:val="00714550"/>
    <w:rsid w:val="0071728B"/>
    <w:rsid w:val="007215CE"/>
    <w:rsid w:val="00726009"/>
    <w:rsid w:val="007342D9"/>
    <w:rsid w:val="00735E69"/>
    <w:rsid w:val="007418D7"/>
    <w:rsid w:val="00745ED9"/>
    <w:rsid w:val="007570AC"/>
    <w:rsid w:val="00763ED2"/>
    <w:rsid w:val="007A1A6C"/>
    <w:rsid w:val="007A23A0"/>
    <w:rsid w:val="007A3869"/>
    <w:rsid w:val="007B26B7"/>
    <w:rsid w:val="007B7577"/>
    <w:rsid w:val="007C13F8"/>
    <w:rsid w:val="007E696B"/>
    <w:rsid w:val="00801ED9"/>
    <w:rsid w:val="00804518"/>
    <w:rsid w:val="00815756"/>
    <w:rsid w:val="00845ED5"/>
    <w:rsid w:val="00855384"/>
    <w:rsid w:val="008619C7"/>
    <w:rsid w:val="00861A09"/>
    <w:rsid w:val="008738DC"/>
    <w:rsid w:val="008875E8"/>
    <w:rsid w:val="00893F9E"/>
    <w:rsid w:val="008C0DE7"/>
    <w:rsid w:val="008E7276"/>
    <w:rsid w:val="0090105B"/>
    <w:rsid w:val="00923792"/>
    <w:rsid w:val="00931E79"/>
    <w:rsid w:val="00947EB0"/>
    <w:rsid w:val="009555FE"/>
    <w:rsid w:val="0098009D"/>
    <w:rsid w:val="00982C5F"/>
    <w:rsid w:val="009A5B89"/>
    <w:rsid w:val="009B2962"/>
    <w:rsid w:val="009E0C88"/>
    <w:rsid w:val="009E1F2A"/>
    <w:rsid w:val="009E7123"/>
    <w:rsid w:val="009F7A66"/>
    <w:rsid w:val="00A00934"/>
    <w:rsid w:val="00A039B8"/>
    <w:rsid w:val="00A04218"/>
    <w:rsid w:val="00A144B9"/>
    <w:rsid w:val="00A37F29"/>
    <w:rsid w:val="00A40849"/>
    <w:rsid w:val="00A40D4D"/>
    <w:rsid w:val="00A45AC1"/>
    <w:rsid w:val="00A771E0"/>
    <w:rsid w:val="00A86C24"/>
    <w:rsid w:val="00AA0414"/>
    <w:rsid w:val="00AA0F90"/>
    <w:rsid w:val="00AA4CB2"/>
    <w:rsid w:val="00AB3F19"/>
    <w:rsid w:val="00AD5959"/>
    <w:rsid w:val="00AD7CC4"/>
    <w:rsid w:val="00AE4A81"/>
    <w:rsid w:val="00B01004"/>
    <w:rsid w:val="00B0583A"/>
    <w:rsid w:val="00B14630"/>
    <w:rsid w:val="00B30E74"/>
    <w:rsid w:val="00B31F68"/>
    <w:rsid w:val="00B3730E"/>
    <w:rsid w:val="00B43760"/>
    <w:rsid w:val="00B474FF"/>
    <w:rsid w:val="00B837B1"/>
    <w:rsid w:val="00B87E77"/>
    <w:rsid w:val="00BA0B51"/>
    <w:rsid w:val="00BA283A"/>
    <w:rsid w:val="00BB249C"/>
    <w:rsid w:val="00BC2A76"/>
    <w:rsid w:val="00BD0D8E"/>
    <w:rsid w:val="00BE3C8F"/>
    <w:rsid w:val="00BF58C7"/>
    <w:rsid w:val="00C038A8"/>
    <w:rsid w:val="00C0582F"/>
    <w:rsid w:val="00C15D07"/>
    <w:rsid w:val="00C247FE"/>
    <w:rsid w:val="00C3669C"/>
    <w:rsid w:val="00C50095"/>
    <w:rsid w:val="00C514F8"/>
    <w:rsid w:val="00C6668F"/>
    <w:rsid w:val="00C70A34"/>
    <w:rsid w:val="00C8384C"/>
    <w:rsid w:val="00C84971"/>
    <w:rsid w:val="00CA02CC"/>
    <w:rsid w:val="00CA7AAE"/>
    <w:rsid w:val="00CC377A"/>
    <w:rsid w:val="00CC4850"/>
    <w:rsid w:val="00CE34A7"/>
    <w:rsid w:val="00CF5DEE"/>
    <w:rsid w:val="00D16244"/>
    <w:rsid w:val="00D33897"/>
    <w:rsid w:val="00D4138F"/>
    <w:rsid w:val="00D5386F"/>
    <w:rsid w:val="00D8116C"/>
    <w:rsid w:val="00D92E2F"/>
    <w:rsid w:val="00D93FCF"/>
    <w:rsid w:val="00D95BB8"/>
    <w:rsid w:val="00DA66E5"/>
    <w:rsid w:val="00DB382A"/>
    <w:rsid w:val="00DB3F78"/>
    <w:rsid w:val="00DB672D"/>
    <w:rsid w:val="00DD5F74"/>
    <w:rsid w:val="00DE34A2"/>
    <w:rsid w:val="00E01A11"/>
    <w:rsid w:val="00E01B43"/>
    <w:rsid w:val="00E06EBA"/>
    <w:rsid w:val="00E074C2"/>
    <w:rsid w:val="00E07893"/>
    <w:rsid w:val="00E226E9"/>
    <w:rsid w:val="00E34831"/>
    <w:rsid w:val="00E349C9"/>
    <w:rsid w:val="00E3779F"/>
    <w:rsid w:val="00E4307A"/>
    <w:rsid w:val="00E4441B"/>
    <w:rsid w:val="00E44897"/>
    <w:rsid w:val="00E51541"/>
    <w:rsid w:val="00E621CB"/>
    <w:rsid w:val="00E63E0F"/>
    <w:rsid w:val="00E7046E"/>
    <w:rsid w:val="00E72AE0"/>
    <w:rsid w:val="00E83FB2"/>
    <w:rsid w:val="00E91B78"/>
    <w:rsid w:val="00EA07B7"/>
    <w:rsid w:val="00EA0ABB"/>
    <w:rsid w:val="00EA3531"/>
    <w:rsid w:val="00EA4C9E"/>
    <w:rsid w:val="00EA6247"/>
    <w:rsid w:val="00EC17BA"/>
    <w:rsid w:val="00EC4708"/>
    <w:rsid w:val="00ED08FD"/>
    <w:rsid w:val="00ED3C70"/>
    <w:rsid w:val="00EE55E9"/>
    <w:rsid w:val="00F000BC"/>
    <w:rsid w:val="00F138AE"/>
    <w:rsid w:val="00F14FAF"/>
    <w:rsid w:val="00F16A9F"/>
    <w:rsid w:val="00F211FC"/>
    <w:rsid w:val="00F25958"/>
    <w:rsid w:val="00F27700"/>
    <w:rsid w:val="00F327FB"/>
    <w:rsid w:val="00F32A75"/>
    <w:rsid w:val="00F41226"/>
    <w:rsid w:val="00F51F45"/>
    <w:rsid w:val="00F53D42"/>
    <w:rsid w:val="00F54857"/>
    <w:rsid w:val="00F55CB1"/>
    <w:rsid w:val="00F62D5C"/>
    <w:rsid w:val="00F65334"/>
    <w:rsid w:val="00F72D4A"/>
    <w:rsid w:val="00FA3D15"/>
    <w:rsid w:val="00FB0C92"/>
    <w:rsid w:val="00FB17D2"/>
    <w:rsid w:val="00FB2C75"/>
    <w:rsid w:val="00FB5DA5"/>
    <w:rsid w:val="00FC54B1"/>
    <w:rsid w:val="00FD130C"/>
    <w:rsid w:val="00FE1F6F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92A5"/>
  <w15:docId w15:val="{724FC270-DA70-472A-9732-4A249684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8A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F138A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8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38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138A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138A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84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5ED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1B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26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6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-bg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E990-C7D9-4BD0-ABC4-CD3E462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Пользователь</cp:lastModifiedBy>
  <cp:revision>214</cp:revision>
  <cp:lastPrinted>2018-01-19T15:00:00Z</cp:lastPrinted>
  <dcterms:created xsi:type="dcterms:W3CDTF">2020-04-06T15:32:00Z</dcterms:created>
  <dcterms:modified xsi:type="dcterms:W3CDTF">2025-10-20T15:20:00Z</dcterms:modified>
</cp:coreProperties>
</file>